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451" w:rsidRDefault="00C920DC" w:rsidP="00AD4CA7">
      <w:pPr>
        <w:pStyle w:val="Heading1"/>
      </w:pPr>
      <w:r>
        <w:t>LRSC Meeting Minutes</w:t>
      </w:r>
    </w:p>
    <w:p w:rsidR="00C920DC" w:rsidRDefault="0001771B">
      <w:r>
        <w:t>1/26/22</w:t>
      </w:r>
      <w:r w:rsidR="00AD4CA7">
        <w:t xml:space="preserve"> | 3pm </w:t>
      </w:r>
      <w:r>
        <w:t>Virtual</w:t>
      </w:r>
    </w:p>
    <w:p w:rsidR="00C920DC" w:rsidRDefault="0001771B">
      <w:r>
        <w:t>Welcome &amp; Roll Call</w:t>
      </w:r>
      <w:r w:rsidR="008774A4">
        <w:t xml:space="preserve"> commissioners</w:t>
      </w:r>
      <w:r>
        <w:t xml:space="preserve">. </w:t>
      </w:r>
    </w:p>
    <w:p w:rsidR="0001771B" w:rsidRDefault="004D1BE3" w:rsidP="00AD4CA7">
      <w:pPr>
        <w:pBdr>
          <w:bottom w:val="single" w:sz="12" w:space="1" w:color="auto"/>
        </w:pBdr>
      </w:pPr>
      <w:r>
        <w:t xml:space="preserve">Welcome guests: </w:t>
      </w:r>
      <w:r w:rsidR="0001771B">
        <w:t xml:space="preserve">John Landosky – </w:t>
      </w:r>
      <w:proofErr w:type="spellStart"/>
      <w:r w:rsidR="0001771B">
        <w:t>BikePed</w:t>
      </w:r>
      <w:proofErr w:type="spellEnd"/>
      <w:r w:rsidR="0001771B">
        <w:t xml:space="preserve"> Coordinator CLR; Madeline Moore – recycling advocate; Kathy Hofmann</w:t>
      </w:r>
      <w:r w:rsidR="000D7270">
        <w:t>; Director Antwan Phillips</w:t>
      </w:r>
    </w:p>
    <w:p w:rsidR="0001771B" w:rsidRDefault="008774A4">
      <w:pPr>
        <w:pBdr>
          <w:bottom w:val="single" w:sz="12" w:space="1" w:color="auto"/>
        </w:pBdr>
        <w:rPr>
          <w:rStyle w:val="SubtleEmphasis"/>
        </w:rPr>
      </w:pPr>
      <w:r w:rsidRPr="00AD4CA7">
        <w:rPr>
          <w:rStyle w:val="SubtleEmphasis"/>
        </w:rPr>
        <w:t>Uta moves to approve</w:t>
      </w:r>
      <w:r w:rsidR="004D1BE3" w:rsidRPr="00AD4CA7">
        <w:rPr>
          <w:rStyle w:val="SubtleEmphasis"/>
        </w:rPr>
        <w:t xml:space="preserve"> </w:t>
      </w:r>
      <w:r w:rsidR="0001771B">
        <w:rPr>
          <w:rStyle w:val="SubtleEmphasis"/>
        </w:rPr>
        <w:t>December</w:t>
      </w:r>
      <w:r w:rsidR="004D1BE3" w:rsidRPr="00AD4CA7">
        <w:rPr>
          <w:rStyle w:val="SubtleEmphasis"/>
        </w:rPr>
        <w:t xml:space="preserve"> minutes</w:t>
      </w:r>
      <w:r w:rsidRPr="00AD4CA7">
        <w:rPr>
          <w:rStyle w:val="SubtleEmphasis"/>
        </w:rPr>
        <w:t xml:space="preserve">, </w:t>
      </w:r>
      <w:r w:rsidR="0001771B">
        <w:rPr>
          <w:rStyle w:val="SubtleEmphasis"/>
        </w:rPr>
        <w:t>Kate</w:t>
      </w:r>
      <w:r w:rsidRPr="00AD4CA7">
        <w:rPr>
          <w:rStyle w:val="SubtleEmphasis"/>
        </w:rPr>
        <w:t xml:space="preserve"> second</w:t>
      </w:r>
      <w:r w:rsidR="0001771B">
        <w:rPr>
          <w:rStyle w:val="SubtleEmphasis"/>
        </w:rPr>
        <w:t>ed – Motion carries.</w:t>
      </w:r>
    </w:p>
    <w:p w:rsidR="00586055" w:rsidRDefault="00586055">
      <w:pPr>
        <w:pBdr>
          <w:bottom w:val="single" w:sz="12" w:space="1" w:color="auto"/>
        </w:pBdr>
        <w:rPr>
          <w:rStyle w:val="SubtleEmphasis"/>
        </w:rPr>
      </w:pPr>
    </w:p>
    <w:p w:rsidR="0001771B" w:rsidRPr="0001771B" w:rsidRDefault="0001771B" w:rsidP="0001771B">
      <w:pPr>
        <w:pStyle w:val="Heading1"/>
      </w:pPr>
      <w:proofErr w:type="gramStart"/>
      <w:r>
        <w:t>Director &amp;</w:t>
      </w:r>
      <w:proofErr w:type="gramEnd"/>
      <w:r>
        <w:t xml:space="preserve"> </w:t>
      </w:r>
      <w:proofErr w:type="spellStart"/>
      <w:r>
        <w:t>Liason</w:t>
      </w:r>
      <w:proofErr w:type="spellEnd"/>
      <w:r>
        <w:t xml:space="preserve"> Report</w:t>
      </w:r>
    </w:p>
    <w:p w:rsidR="0001771B" w:rsidRDefault="0001771B" w:rsidP="0001771B">
      <w:pPr>
        <w:pBdr>
          <w:bottom w:val="single" w:sz="12" w:space="1" w:color="auto"/>
        </w:pBdr>
      </w:pPr>
      <w:r>
        <w:t xml:space="preserve">Director Peck – </w:t>
      </w:r>
      <w:proofErr w:type="spellStart"/>
      <w:r>
        <w:t>eScooter</w:t>
      </w:r>
      <w:proofErr w:type="spellEnd"/>
      <w:r>
        <w:t xml:space="preserve"> Revenue update – Board of Directors is hesitant to permanently earmark funds but have agreed to visit and determine annually. </w:t>
      </w:r>
      <w:r w:rsidRPr="00586055">
        <w:rPr>
          <w:b/>
        </w:rPr>
        <w:t>Write letter in support</w:t>
      </w:r>
      <w:r>
        <w:t xml:space="preserve"> which outlines this approach. Dark Skies Ordinance update – Scott Hamilton and other from Energy working group will be working closely with Jamie in Planning to rework this ordinance before if goes to the Board of Directors.</w:t>
      </w:r>
    </w:p>
    <w:p w:rsidR="00586055" w:rsidRDefault="0001771B">
      <w:pPr>
        <w:pBdr>
          <w:bottom w:val="single" w:sz="12" w:space="1" w:color="auto"/>
        </w:pBdr>
      </w:pPr>
      <w:r>
        <w:t>James Owen – Policy Analyst with Mayors Office; will schedule meeting with Kendra to review the commission’s policy suggestions and report back with priorities.</w:t>
      </w:r>
      <w:r w:rsidR="00586055">
        <w:t xml:space="preserve"> Clinton School Practicum group update – met recently, should have update soon on the survey responses. </w:t>
      </w:r>
      <w:r w:rsidR="00586055" w:rsidRPr="00586055">
        <w:rPr>
          <w:b/>
        </w:rPr>
        <w:t>Requested the list of GRCP restaurant</w:t>
      </w:r>
      <w:r w:rsidR="00586055">
        <w:t>s to share with Clinton school group for outreach purposes.</w:t>
      </w:r>
      <w:r w:rsidR="002C3860">
        <w:br/>
      </w:r>
    </w:p>
    <w:p w:rsidR="00586055" w:rsidRDefault="00586055" w:rsidP="00586055">
      <w:pPr>
        <w:pStyle w:val="Heading1"/>
      </w:pPr>
      <w:r>
        <w:t>LRSO Report</w:t>
      </w:r>
    </w:p>
    <w:p w:rsidR="00586055" w:rsidRDefault="00586055" w:rsidP="00586055">
      <w:pPr>
        <w:pStyle w:val="ListParagraph"/>
        <w:numPr>
          <w:ilvl w:val="0"/>
          <w:numId w:val="1"/>
        </w:numPr>
      </w:pPr>
      <w:r>
        <w:t>2021 Recycling Contamination Report</w:t>
      </w:r>
      <w:r w:rsidR="0042349A">
        <w:t xml:space="preserve"> released</w:t>
      </w:r>
    </w:p>
    <w:p w:rsidR="00586055" w:rsidRDefault="00586055" w:rsidP="00586055">
      <w:pPr>
        <w:pStyle w:val="ListParagraph"/>
        <w:numPr>
          <w:ilvl w:val="0"/>
          <w:numId w:val="1"/>
        </w:numPr>
      </w:pPr>
      <w:r>
        <w:t>ICLEI membership and applied for co-</w:t>
      </w:r>
      <w:proofErr w:type="spellStart"/>
      <w:r>
        <w:t>hort</w:t>
      </w:r>
      <w:proofErr w:type="spellEnd"/>
      <w:r>
        <w:t xml:space="preserve"> (GHG Inventory and Sustainability Action Plan technical assistance for 6 months)</w:t>
      </w:r>
    </w:p>
    <w:p w:rsidR="00586055" w:rsidRDefault="00586055" w:rsidP="00586055">
      <w:pPr>
        <w:pStyle w:val="ListParagraph"/>
        <w:numPr>
          <w:ilvl w:val="0"/>
          <w:numId w:val="1"/>
        </w:numPr>
      </w:pPr>
      <w:r>
        <w:t>Internal Recycling Audits at city facilities and creating a cross-departmental “Green Team.”</w:t>
      </w:r>
    </w:p>
    <w:p w:rsidR="00586055" w:rsidRDefault="00586055" w:rsidP="00586055">
      <w:pPr>
        <w:pStyle w:val="ListParagraph"/>
        <w:numPr>
          <w:ilvl w:val="0"/>
          <w:numId w:val="1"/>
        </w:numPr>
      </w:pPr>
      <w:r>
        <w:t xml:space="preserve">Green Guide for Events pilot group could be </w:t>
      </w:r>
      <w:proofErr w:type="spellStart"/>
      <w:r>
        <w:t>Tricentennial</w:t>
      </w:r>
      <w:proofErr w:type="spellEnd"/>
      <w:r>
        <w:t xml:space="preserve"> Little Rock celebrations in April</w:t>
      </w:r>
    </w:p>
    <w:p w:rsidR="00586055" w:rsidRDefault="00586055" w:rsidP="00586055">
      <w:pPr>
        <w:pStyle w:val="ListParagraph"/>
        <w:numPr>
          <w:ilvl w:val="0"/>
          <w:numId w:val="1"/>
        </w:numPr>
      </w:pPr>
      <w:r>
        <w:t>Sustain the Rock Awards will be given out the week leading up to Earth Week. Planning events that whole week, culminating in a Little Rock Recycles Day in partnership with Keep Little Rock Beautiful</w:t>
      </w:r>
    </w:p>
    <w:p w:rsidR="00586055" w:rsidRPr="00586055" w:rsidRDefault="00586055" w:rsidP="00586055">
      <w:pPr>
        <w:pStyle w:val="ListParagraph"/>
        <w:numPr>
          <w:ilvl w:val="0"/>
          <w:numId w:val="1"/>
        </w:numPr>
        <w:rPr>
          <w:rStyle w:val="SubtleEmphasis"/>
          <w:i w:val="0"/>
          <w:iCs w:val="0"/>
          <w:color w:val="auto"/>
        </w:rPr>
      </w:pPr>
      <w:r>
        <w:t>Call to share Nomination forms for Sustain the Rock Awards, deadline March 21</w:t>
      </w:r>
      <w:r w:rsidRPr="00586055">
        <w:rPr>
          <w:vertAlign w:val="superscript"/>
        </w:rPr>
        <w:t>st</w:t>
      </w:r>
      <w:r>
        <w:t>.</w:t>
      </w:r>
    </w:p>
    <w:p w:rsidR="00AD4CA7" w:rsidRPr="00AD4CA7" w:rsidRDefault="00AD4CA7">
      <w:pPr>
        <w:pBdr>
          <w:bottom w:val="single" w:sz="12" w:space="1" w:color="auto"/>
        </w:pBdr>
        <w:rPr>
          <w:rStyle w:val="SubtleEmphasis"/>
        </w:rPr>
      </w:pPr>
    </w:p>
    <w:p w:rsidR="008774A4" w:rsidRPr="00AD4CA7" w:rsidRDefault="00586055" w:rsidP="00AD4CA7">
      <w:pPr>
        <w:pStyle w:val="Heading1"/>
        <w:rPr>
          <w:rStyle w:val="Emphasis"/>
          <w:i w:val="0"/>
        </w:rPr>
      </w:pPr>
      <w:r>
        <w:rPr>
          <w:rStyle w:val="Emphasis"/>
          <w:i w:val="0"/>
        </w:rPr>
        <w:t>LRSC General Report</w:t>
      </w:r>
    </w:p>
    <w:p w:rsidR="00CA08D1" w:rsidRDefault="000D7270">
      <w:pPr>
        <w:pBdr>
          <w:bottom w:val="single" w:sz="6" w:space="1" w:color="auto"/>
        </w:pBdr>
      </w:pPr>
      <w:r>
        <w:t>Applications are open for LRSC – 8 posted positions! 4 Commissioners are reapplying; 4 open positions. Facebook post will be made to promote applications, deadline to apply February 25</w:t>
      </w:r>
      <w:r w:rsidRPr="000D7270">
        <w:rPr>
          <w:vertAlign w:val="superscript"/>
        </w:rPr>
        <w:t>th</w:t>
      </w:r>
      <w:r>
        <w:t>.</w:t>
      </w:r>
    </w:p>
    <w:p w:rsidR="000D7270" w:rsidRDefault="000D7270">
      <w:pPr>
        <w:pBdr>
          <w:bottom w:val="single" w:sz="6" w:space="1" w:color="auto"/>
        </w:pBdr>
      </w:pPr>
      <w:r>
        <w:t>Chair Elections will be held in February – please attend and express interest to LRSO if you would like to run for an officer position.</w:t>
      </w:r>
    </w:p>
    <w:p w:rsidR="000D7270" w:rsidRDefault="000D7270">
      <w:pPr>
        <w:pBdr>
          <w:bottom w:val="single" w:sz="6" w:space="1" w:color="auto"/>
        </w:pBdr>
      </w:pPr>
      <w:r>
        <w:t>Restructuring Commission has been proposed – please see new organizational chart. This will create 2 working teams BUILT and NATURAL [Environment] and minimize number of monthly meetings. Commissioners will need to choose one of those working groups – if not, it will be assigned.</w:t>
      </w:r>
    </w:p>
    <w:p w:rsidR="003112FF" w:rsidRPr="003112FF" w:rsidRDefault="003112FF">
      <w:pPr>
        <w:pBdr>
          <w:bottom w:val="single" w:sz="6" w:space="1" w:color="auto"/>
        </w:pBdr>
        <w:rPr>
          <w:i/>
        </w:rPr>
      </w:pPr>
      <w:r>
        <w:rPr>
          <w:i/>
        </w:rPr>
        <w:t xml:space="preserve">Kay </w:t>
      </w:r>
      <w:proofErr w:type="spellStart"/>
      <w:r>
        <w:rPr>
          <w:i/>
        </w:rPr>
        <w:t>Kay</w:t>
      </w:r>
      <w:proofErr w:type="spellEnd"/>
      <w:r>
        <w:rPr>
          <w:i/>
        </w:rPr>
        <w:t xml:space="preserve"> moves to adopt new commission structure </w:t>
      </w:r>
      <w:r w:rsidR="0042349A">
        <w:rPr>
          <w:i/>
        </w:rPr>
        <w:t>*</w:t>
      </w:r>
      <w:r>
        <w:rPr>
          <w:i/>
        </w:rPr>
        <w:t>effective immediately*, Wes seconded – Motion carries (no objections) *amended</w:t>
      </w:r>
      <w:r w:rsidR="0042349A">
        <w:rPr>
          <w:i/>
        </w:rPr>
        <w:t xml:space="preserve"> language*</w:t>
      </w:r>
    </w:p>
    <w:p w:rsidR="00CA08D1" w:rsidRDefault="00CA08D1">
      <w:pPr>
        <w:pBdr>
          <w:bottom w:val="single" w:sz="6" w:space="1" w:color="auto"/>
        </w:pBdr>
      </w:pPr>
    </w:p>
    <w:p w:rsidR="00CA08D1" w:rsidRDefault="00586055" w:rsidP="00AD4CA7">
      <w:pPr>
        <w:pStyle w:val="Heading1"/>
      </w:pPr>
      <w:r>
        <w:lastRenderedPageBreak/>
        <w:t>Working Team Updates</w:t>
      </w:r>
    </w:p>
    <w:p w:rsidR="00AD4CA7" w:rsidRDefault="00AD2F31">
      <w:r>
        <w:br/>
      </w:r>
      <w:r w:rsidR="00CA08D1" w:rsidRPr="00446DB0">
        <w:rPr>
          <w:rStyle w:val="Heading2Char"/>
        </w:rPr>
        <w:t>Energy Committee Report</w:t>
      </w:r>
      <w:r w:rsidR="00CA08D1">
        <w:br/>
        <w:t xml:space="preserve">- </w:t>
      </w:r>
      <w:r w:rsidR="003112FF">
        <w:t>No monthly meeting was held in December</w:t>
      </w:r>
    </w:p>
    <w:p w:rsidR="003112FF" w:rsidRDefault="0000781C">
      <w:r w:rsidRPr="00446DB0">
        <w:rPr>
          <w:rStyle w:val="Heading2Char"/>
        </w:rPr>
        <w:t>Environment, Health &amp; Wellness</w:t>
      </w:r>
      <w:r>
        <w:br/>
        <w:t xml:space="preserve">- Invasive Species Ordinance Update – </w:t>
      </w:r>
      <w:r w:rsidR="003112FF">
        <w:t>has received feedback from Landscape Planning contact at CLR</w:t>
      </w:r>
      <w:r w:rsidR="003112FF">
        <w:br/>
        <w:t>- No monthly meeting was held in December</w:t>
      </w:r>
    </w:p>
    <w:p w:rsidR="0000781C" w:rsidRDefault="0000781C">
      <w:r w:rsidRPr="00446DB0">
        <w:rPr>
          <w:rStyle w:val="Heading2Char"/>
        </w:rPr>
        <w:t>Waste &amp; Reduction</w:t>
      </w:r>
      <w:r>
        <w:br/>
        <w:t xml:space="preserve">- </w:t>
      </w:r>
      <w:r w:rsidR="003112FF">
        <w:t>No monthly meeting was held in December</w:t>
      </w:r>
    </w:p>
    <w:p w:rsidR="003112FF" w:rsidRDefault="0000781C">
      <w:r w:rsidRPr="00AD4CA7">
        <w:rPr>
          <w:rStyle w:val="Heading2Char"/>
        </w:rPr>
        <w:t>Education &amp; Comm</w:t>
      </w:r>
      <w:r w:rsidR="00AD4CA7" w:rsidRPr="00AD4CA7">
        <w:rPr>
          <w:rStyle w:val="Heading2Char"/>
        </w:rPr>
        <w:t>unity Outreach</w:t>
      </w:r>
      <w:r w:rsidR="00AD4CA7">
        <w:br/>
        <w:t xml:space="preserve">- </w:t>
      </w:r>
      <w:r w:rsidR="003112FF">
        <w:t>Has a goal to speak at 15 Neighborhood Association Meetings in 2022</w:t>
      </w:r>
      <w:r w:rsidR="003112FF">
        <w:br/>
        <w:t>- Working on a draft letter for communications with city leaders, neighborhood association leaders – will include slide presentation</w:t>
      </w:r>
    </w:p>
    <w:p w:rsidR="00734679" w:rsidRDefault="00AD4CA7" w:rsidP="002C3860">
      <w:pPr>
        <w:pBdr>
          <w:bottom w:val="single" w:sz="6" w:space="1" w:color="auto"/>
        </w:pBdr>
      </w:pPr>
      <w:r w:rsidRPr="00446DB0">
        <w:rPr>
          <w:rStyle w:val="Heading2Char"/>
        </w:rPr>
        <w:t>Transportation</w:t>
      </w:r>
      <w:r>
        <w:br/>
        <w:t xml:space="preserve">- </w:t>
      </w:r>
      <w:r w:rsidR="003112FF">
        <w:t xml:space="preserve">Jonesboro Drive Bike/Ped Lanes, board agreed to match funding </w:t>
      </w:r>
      <w:r w:rsidR="003112FF">
        <w:br/>
        <w:t xml:space="preserve">- </w:t>
      </w:r>
      <w:proofErr w:type="spellStart"/>
      <w:r w:rsidR="003112FF">
        <w:t>Kavanaugh</w:t>
      </w:r>
      <w:proofErr w:type="spellEnd"/>
      <w:r w:rsidR="003112FF">
        <w:t xml:space="preserve"> Bike Lanes, grant has been award to CLR, wrote and sent letter of support to Board of Directors</w:t>
      </w:r>
      <w:r w:rsidR="003112FF">
        <w:br/>
        <w:t>- Southwest Trail development</w:t>
      </w:r>
      <w:r w:rsidR="003112FF">
        <w:br/>
        <w:t>- 2022 Goal, wants to support other advocate group work while focusing on city walkability and public transportation and lower overall car miles travelled in the CLR</w:t>
      </w:r>
      <w:r w:rsidR="009626F8">
        <w:t xml:space="preserve">, wants to produce and release a bike/walk guide </w:t>
      </w:r>
    </w:p>
    <w:p w:rsidR="00446DB0" w:rsidRDefault="00446DB0">
      <w:pPr>
        <w:pBdr>
          <w:bottom w:val="single" w:sz="6" w:space="1" w:color="auto"/>
        </w:pBdr>
      </w:pPr>
    </w:p>
    <w:p w:rsidR="00446DB0" w:rsidRPr="00446DB0" w:rsidRDefault="00446DB0" w:rsidP="00446DB0">
      <w:pPr>
        <w:pStyle w:val="Heading3"/>
        <w:rPr>
          <w:rStyle w:val="SubtleEmphasis"/>
        </w:rPr>
      </w:pPr>
      <w:r w:rsidRPr="00446DB0">
        <w:rPr>
          <w:rStyle w:val="SubtleEmphasis"/>
        </w:rPr>
        <w:t>NOTES:</w:t>
      </w:r>
    </w:p>
    <w:p w:rsidR="002C3860" w:rsidRDefault="00AD2F31" w:rsidP="002C3860">
      <w:pPr>
        <w:pBdr>
          <w:bottom w:val="single" w:sz="6" w:space="1" w:color="auto"/>
        </w:pBdr>
      </w:pPr>
      <w:r>
        <w:br/>
      </w:r>
      <w:r w:rsidR="002C3860">
        <w:t>JB: when looking at resurfacing projects like this Jonesboro, is this an opportunity to use permeable materials or build green spaces or planters? New construction should be an opportunity to be more sustainable. Should look at tax or grant opportunities for city funds to be used accordingly.</w:t>
      </w:r>
    </w:p>
    <w:p w:rsidR="002C3860" w:rsidRDefault="002C3860" w:rsidP="002C3860">
      <w:pPr>
        <w:pBdr>
          <w:bottom w:val="single" w:sz="6" w:space="1" w:color="auto"/>
        </w:pBdr>
      </w:pPr>
      <w:r>
        <w:tab/>
        <w:t xml:space="preserve">- Response from Dr. Landosky: this project scale would not include that kind of work. Resurfacing does not take same amount of resources as complete street rebuild, but wants to not speak too much on that point as not a city Civil Engineer. Also, Phase 2 of Jonesboro are close to being approved/funds have been allocated. Permeable asphalt may be more plausible for dedicated walking and bike lanes, but cannot make recommendations as such without further input from city Engineers. </w:t>
      </w:r>
      <w:proofErr w:type="spellStart"/>
      <w:r>
        <w:t>Kavanaugh</w:t>
      </w:r>
      <w:proofErr w:type="spellEnd"/>
      <w:r>
        <w:t xml:space="preserve"> would need to include protected bike lanes – awaiting final decision by Public Works department. Little Rock Walks is a walking audit organization FYI.</w:t>
      </w:r>
    </w:p>
    <w:p w:rsidR="002C3860" w:rsidRDefault="002C3860" w:rsidP="002C3860">
      <w:pPr>
        <w:pBdr>
          <w:bottom w:val="single" w:sz="6" w:space="1" w:color="auto"/>
        </w:pBdr>
      </w:pPr>
      <w:r>
        <w:tab/>
        <w:t xml:space="preserve">- Kathy Hofmann (Civil Engineer), making something permeable that is currently impermeable is nearly impossible, but new construction is a good place to have a conversation with the CLR about using permeable materials. </w:t>
      </w:r>
    </w:p>
    <w:p w:rsidR="00AD2F31" w:rsidRDefault="002C3860" w:rsidP="002C3860">
      <w:pPr>
        <w:pBdr>
          <w:bottom w:val="single" w:sz="6" w:space="1" w:color="auto"/>
        </w:pBdr>
      </w:pPr>
      <w:r>
        <w:t xml:space="preserve">SH: wants to see the LRSC work with utility companies and see their trajectories to identify </w:t>
      </w:r>
      <w:r w:rsidR="00AD2F31">
        <w:t>initi</w:t>
      </w:r>
      <w:r>
        <w:t>atives going forward to complement that work.</w:t>
      </w:r>
    </w:p>
    <w:p w:rsidR="00AD2F31" w:rsidRDefault="00AD2F31" w:rsidP="002C3860">
      <w:pPr>
        <w:pBdr>
          <w:bottom w:val="single" w:sz="6" w:space="1" w:color="auto"/>
        </w:pBdr>
      </w:pPr>
      <w:r>
        <w:t>Director Peck suggests for consideration to volunteer for service at City-wide Clean Up event on March 12</w:t>
      </w:r>
      <w:r w:rsidRPr="00AD2F31">
        <w:rPr>
          <w:vertAlign w:val="superscript"/>
        </w:rPr>
        <w:t>th</w:t>
      </w:r>
      <w:r>
        <w:t>.</w:t>
      </w:r>
    </w:p>
    <w:p w:rsidR="002C3860" w:rsidRDefault="001C3DD3" w:rsidP="002C3860">
      <w:pPr>
        <w:pBdr>
          <w:bottom w:val="single" w:sz="6" w:space="1" w:color="auto"/>
        </w:pBdr>
      </w:pPr>
      <w:r>
        <w:rPr>
          <w:rFonts w:eastAsia="Times New Roman"/>
        </w:rPr>
        <w:t xml:space="preserve">Pulaski Academy Green Club </w:t>
      </w:r>
      <w:r w:rsidR="00AD2F31">
        <w:t>approached ECO team about having a presentation on 2-9-22 on sustainability/climate change.</w:t>
      </w:r>
      <w:bookmarkStart w:id="0" w:name="_GoBack"/>
      <w:bookmarkEnd w:id="0"/>
      <w:r w:rsidR="002C3860">
        <w:br/>
      </w:r>
    </w:p>
    <w:p w:rsidR="004D1BE3" w:rsidRDefault="00AD4CA7">
      <w:r>
        <w:lastRenderedPageBreak/>
        <w:br/>
      </w:r>
      <w:r w:rsidR="002C3860">
        <w:t>Next LRSC meeting will be February 23</w:t>
      </w:r>
      <w:r w:rsidR="002C3860" w:rsidRPr="002C3860">
        <w:rPr>
          <w:vertAlign w:val="superscript"/>
        </w:rPr>
        <w:t>rd</w:t>
      </w:r>
      <w:r w:rsidR="002C3860">
        <w:t xml:space="preserve"> at 3:00 pm. (Look for announcement on whether virtual or in-person</w:t>
      </w:r>
      <w:proofErr w:type="gramStart"/>
      <w:r w:rsidR="002C3860">
        <w:t>)</w:t>
      </w:r>
      <w:proofErr w:type="gramEnd"/>
      <w:r w:rsidR="00AD2F31">
        <w:br/>
      </w:r>
      <w:r w:rsidR="002C3860">
        <w:t>Working team meeting times will be sent out soon via email.</w:t>
      </w:r>
    </w:p>
    <w:sectPr w:rsidR="004D1BE3" w:rsidSect="00AD4C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C2B1C"/>
    <w:multiLevelType w:val="hybridMultilevel"/>
    <w:tmpl w:val="38487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0DC"/>
    <w:rsid w:val="0000781C"/>
    <w:rsid w:val="0001771B"/>
    <w:rsid w:val="000D7270"/>
    <w:rsid w:val="001158C8"/>
    <w:rsid w:val="001C3DD3"/>
    <w:rsid w:val="002C3860"/>
    <w:rsid w:val="003112FF"/>
    <w:rsid w:val="0042349A"/>
    <w:rsid w:val="00446DB0"/>
    <w:rsid w:val="004D1BE3"/>
    <w:rsid w:val="00586055"/>
    <w:rsid w:val="005B7B87"/>
    <w:rsid w:val="00695889"/>
    <w:rsid w:val="00734679"/>
    <w:rsid w:val="007B5D12"/>
    <w:rsid w:val="008774A4"/>
    <w:rsid w:val="009626F8"/>
    <w:rsid w:val="00AD2F31"/>
    <w:rsid w:val="00AD4CA7"/>
    <w:rsid w:val="00C920DC"/>
    <w:rsid w:val="00CA0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7C1E1-E620-4F21-9753-F34B5C37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4C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4C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46D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D4CA7"/>
    <w:rPr>
      <w:i/>
      <w:iCs/>
    </w:rPr>
  </w:style>
  <w:style w:type="character" w:customStyle="1" w:styleId="Heading1Char">
    <w:name w:val="Heading 1 Char"/>
    <w:basedOn w:val="DefaultParagraphFont"/>
    <w:link w:val="Heading1"/>
    <w:uiPriority w:val="9"/>
    <w:rsid w:val="00AD4CA7"/>
    <w:rPr>
      <w:rFonts w:asciiTheme="majorHAnsi" w:eastAsiaTheme="majorEastAsia" w:hAnsiTheme="majorHAnsi" w:cstheme="majorBidi"/>
      <w:color w:val="2E74B5" w:themeColor="accent1" w:themeShade="BF"/>
      <w:sz w:val="32"/>
      <w:szCs w:val="32"/>
    </w:rPr>
  </w:style>
  <w:style w:type="character" w:styleId="SubtleEmphasis">
    <w:name w:val="Subtle Emphasis"/>
    <w:basedOn w:val="DefaultParagraphFont"/>
    <w:uiPriority w:val="19"/>
    <w:qFormat/>
    <w:rsid w:val="00AD4CA7"/>
    <w:rPr>
      <w:i/>
      <w:iCs/>
      <w:color w:val="404040" w:themeColor="text1" w:themeTint="BF"/>
    </w:rPr>
  </w:style>
  <w:style w:type="character" w:customStyle="1" w:styleId="Heading2Char">
    <w:name w:val="Heading 2 Char"/>
    <w:basedOn w:val="DefaultParagraphFont"/>
    <w:link w:val="Heading2"/>
    <w:uiPriority w:val="9"/>
    <w:rsid w:val="00AD4CA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46DB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586055"/>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32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1366</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Brittany R.</dc:creator>
  <cp:keywords/>
  <dc:description/>
  <cp:lastModifiedBy>Nichols, Brittany R.</cp:lastModifiedBy>
  <cp:revision>4</cp:revision>
  <dcterms:created xsi:type="dcterms:W3CDTF">2022-01-26T22:09:00Z</dcterms:created>
  <dcterms:modified xsi:type="dcterms:W3CDTF">2022-01-27T21:17:00Z</dcterms:modified>
</cp:coreProperties>
</file>