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4C" w:rsidRPr="00C4760A" w:rsidRDefault="00FB004C" w:rsidP="00B847C5">
      <w:pPr>
        <w:jc w:val="center"/>
        <w:rPr>
          <w:sz w:val="28"/>
          <w:szCs w:val="28"/>
        </w:rPr>
      </w:pPr>
      <w:bookmarkStart w:id="0" w:name="_GoBack"/>
      <w:bookmarkEnd w:id="0"/>
      <w:r w:rsidRPr="00C4760A">
        <w:rPr>
          <w:sz w:val="28"/>
          <w:szCs w:val="28"/>
        </w:rPr>
        <w:t>PROMOTION PROCEDURE GUIDELINES</w:t>
      </w:r>
    </w:p>
    <w:p w:rsidR="00FB004C" w:rsidRPr="00C4760A" w:rsidRDefault="00FB004C" w:rsidP="00B847C5">
      <w:pPr>
        <w:jc w:val="center"/>
        <w:rPr>
          <w:sz w:val="28"/>
          <w:szCs w:val="28"/>
        </w:rPr>
      </w:pPr>
      <w:r w:rsidRPr="00C4760A">
        <w:rPr>
          <w:sz w:val="28"/>
          <w:szCs w:val="28"/>
        </w:rPr>
        <w:t>ASSISTANT POLICE CHIEF OF LITTLE ROCK, ARKANSAS</w:t>
      </w:r>
    </w:p>
    <w:p w:rsidR="00FB004C" w:rsidRPr="00C4760A" w:rsidRDefault="00F62F16" w:rsidP="00B847C5">
      <w:pPr>
        <w:jc w:val="center"/>
        <w:rPr>
          <w:sz w:val="26"/>
          <w:szCs w:val="28"/>
        </w:rPr>
      </w:pPr>
      <w:r w:rsidRPr="00C4760A">
        <w:rPr>
          <w:sz w:val="26"/>
          <w:szCs w:val="28"/>
        </w:rPr>
        <w:t xml:space="preserve">FEBRUARY </w:t>
      </w:r>
      <w:r w:rsidR="00CE48E9" w:rsidRPr="00C4760A">
        <w:rPr>
          <w:sz w:val="26"/>
          <w:szCs w:val="28"/>
        </w:rPr>
        <w:t>23</w:t>
      </w:r>
      <w:r w:rsidRPr="00C4760A">
        <w:rPr>
          <w:sz w:val="26"/>
          <w:szCs w:val="28"/>
        </w:rPr>
        <w:t>, 2017</w:t>
      </w:r>
    </w:p>
    <w:p w:rsidR="00FB004C" w:rsidRPr="00C4760A" w:rsidRDefault="00FB004C" w:rsidP="00A70437">
      <w:pPr>
        <w:numPr>
          <w:ilvl w:val="0"/>
          <w:numId w:val="1"/>
        </w:numPr>
        <w:tabs>
          <w:tab w:val="clear" w:pos="1080"/>
          <w:tab w:val="num" w:pos="720"/>
        </w:tabs>
        <w:ind w:left="720"/>
        <w:jc w:val="both"/>
        <w:rPr>
          <w:sz w:val="26"/>
          <w:szCs w:val="28"/>
          <w:u w:val="single"/>
        </w:rPr>
      </w:pPr>
      <w:r w:rsidRPr="00C4760A">
        <w:rPr>
          <w:sz w:val="26"/>
          <w:szCs w:val="28"/>
          <w:u w:val="single"/>
        </w:rPr>
        <w:t>PURPOSE</w:t>
      </w:r>
    </w:p>
    <w:p w:rsidR="00FB004C" w:rsidRPr="00C4760A" w:rsidRDefault="00FB004C" w:rsidP="00A70437">
      <w:pPr>
        <w:tabs>
          <w:tab w:val="num" w:pos="720"/>
        </w:tabs>
        <w:ind w:left="720" w:hanging="720"/>
        <w:jc w:val="both"/>
        <w:rPr>
          <w:sz w:val="26"/>
          <w:szCs w:val="28"/>
          <w:u w:val="single"/>
        </w:rPr>
      </w:pPr>
    </w:p>
    <w:p w:rsidR="00FB004C" w:rsidRPr="00C4760A" w:rsidRDefault="00A70437" w:rsidP="00A70437">
      <w:pPr>
        <w:tabs>
          <w:tab w:val="num" w:pos="720"/>
        </w:tabs>
        <w:ind w:left="720" w:hanging="720"/>
        <w:jc w:val="both"/>
        <w:rPr>
          <w:b w:val="0"/>
          <w:sz w:val="26"/>
          <w:szCs w:val="28"/>
        </w:rPr>
      </w:pPr>
      <w:r w:rsidRPr="00C4760A">
        <w:rPr>
          <w:b w:val="0"/>
          <w:sz w:val="26"/>
          <w:szCs w:val="28"/>
        </w:rPr>
        <w:tab/>
      </w:r>
      <w:r w:rsidR="00FB004C" w:rsidRPr="00C4760A">
        <w:rPr>
          <w:b w:val="0"/>
          <w:sz w:val="26"/>
          <w:szCs w:val="28"/>
        </w:rPr>
        <w:t>The purpose of the Promotion Procedure Guidelines (hereafter referred to as Guidelines) is to provide direction for the promotion of Uniformed Police Personnel for Assistant Police Chief. Promotion refers to the advancement of an employee from one classification to a position of another classification of a higher grade pursuant to a competitive selection process.</w:t>
      </w:r>
    </w:p>
    <w:p w:rsidR="00FB004C" w:rsidRPr="00C4760A" w:rsidRDefault="00FB004C" w:rsidP="00A70437">
      <w:pPr>
        <w:tabs>
          <w:tab w:val="num" w:pos="720"/>
        </w:tabs>
        <w:ind w:left="720" w:hanging="720"/>
        <w:jc w:val="both"/>
        <w:rPr>
          <w:b w:val="0"/>
          <w:sz w:val="26"/>
          <w:szCs w:val="28"/>
        </w:rPr>
      </w:pPr>
    </w:p>
    <w:p w:rsidR="00FB004C" w:rsidRPr="00C4760A" w:rsidRDefault="00FB004C" w:rsidP="00A70437">
      <w:pPr>
        <w:numPr>
          <w:ilvl w:val="0"/>
          <w:numId w:val="1"/>
        </w:numPr>
        <w:tabs>
          <w:tab w:val="clear" w:pos="1080"/>
          <w:tab w:val="num" w:pos="720"/>
        </w:tabs>
        <w:ind w:left="720"/>
        <w:jc w:val="both"/>
        <w:rPr>
          <w:sz w:val="26"/>
          <w:szCs w:val="28"/>
          <w:u w:val="single"/>
        </w:rPr>
      </w:pPr>
      <w:r w:rsidRPr="00C4760A">
        <w:rPr>
          <w:sz w:val="26"/>
          <w:szCs w:val="28"/>
          <w:u w:val="single"/>
        </w:rPr>
        <w:t>RESPONSIBILITY</w:t>
      </w:r>
    </w:p>
    <w:p w:rsidR="00FB004C" w:rsidRPr="00C4760A" w:rsidRDefault="00FB004C" w:rsidP="00A70437">
      <w:pPr>
        <w:tabs>
          <w:tab w:val="num" w:pos="720"/>
        </w:tabs>
        <w:ind w:left="720" w:hanging="720"/>
        <w:jc w:val="both"/>
        <w:rPr>
          <w:sz w:val="26"/>
          <w:szCs w:val="28"/>
        </w:rPr>
      </w:pPr>
    </w:p>
    <w:p w:rsidR="00FB004C" w:rsidRPr="00C4760A" w:rsidRDefault="00A70437" w:rsidP="00A70437">
      <w:pPr>
        <w:tabs>
          <w:tab w:val="num" w:pos="720"/>
        </w:tabs>
        <w:ind w:left="720" w:hanging="720"/>
        <w:jc w:val="both"/>
        <w:rPr>
          <w:b w:val="0"/>
          <w:sz w:val="26"/>
          <w:szCs w:val="26"/>
        </w:rPr>
      </w:pPr>
      <w:r w:rsidRPr="00C4760A">
        <w:rPr>
          <w:b w:val="0"/>
          <w:sz w:val="26"/>
          <w:szCs w:val="26"/>
        </w:rPr>
        <w:tab/>
      </w:r>
      <w:r w:rsidR="00FB004C" w:rsidRPr="00C4760A">
        <w:rPr>
          <w:b w:val="0"/>
          <w:sz w:val="26"/>
          <w:szCs w:val="26"/>
        </w:rPr>
        <w:t>The responsibility for establishing policy and general procedure guidelines regarding the promotion of Uniformed Police Personnel rests with the City of Little Rock Civil Service Commission.</w:t>
      </w:r>
    </w:p>
    <w:p w:rsidR="00FB004C" w:rsidRPr="00C4760A" w:rsidRDefault="00FB004C" w:rsidP="00A70437">
      <w:pPr>
        <w:tabs>
          <w:tab w:val="num" w:pos="720"/>
        </w:tabs>
        <w:ind w:left="720" w:hanging="720"/>
        <w:jc w:val="both"/>
        <w:rPr>
          <w:b w:val="0"/>
          <w:sz w:val="26"/>
          <w:szCs w:val="26"/>
        </w:rPr>
      </w:pPr>
    </w:p>
    <w:p w:rsidR="00A45A42" w:rsidRPr="00C4760A" w:rsidRDefault="00A70437" w:rsidP="00A45A42">
      <w:pPr>
        <w:tabs>
          <w:tab w:val="num" w:pos="720"/>
        </w:tabs>
        <w:ind w:left="720" w:hanging="720"/>
        <w:jc w:val="both"/>
        <w:rPr>
          <w:b w:val="0"/>
          <w:sz w:val="26"/>
          <w:szCs w:val="26"/>
        </w:rPr>
      </w:pPr>
      <w:r w:rsidRPr="00C4760A">
        <w:rPr>
          <w:b w:val="0"/>
          <w:sz w:val="26"/>
          <w:szCs w:val="26"/>
        </w:rPr>
        <w:tab/>
      </w:r>
      <w:r w:rsidR="00A45A42" w:rsidRPr="00C4760A">
        <w:rPr>
          <w:b w:val="0"/>
          <w:sz w:val="26"/>
          <w:szCs w:val="26"/>
        </w:rPr>
        <w:t xml:space="preserve">The responsibility for the administration of this Uniformed Police Personnel promotion process rests with the Director of Human Resources (hereafter referred to as the Director). The Director </w:t>
      </w:r>
      <w:r w:rsidR="00416E07">
        <w:rPr>
          <w:b w:val="0"/>
          <w:sz w:val="26"/>
          <w:szCs w:val="26"/>
        </w:rPr>
        <w:t>shall</w:t>
      </w:r>
      <w:r w:rsidR="00A45A42" w:rsidRPr="00C4760A">
        <w:rPr>
          <w:b w:val="0"/>
          <w:sz w:val="26"/>
          <w:szCs w:val="26"/>
        </w:rPr>
        <w:t xml:space="preserve">: </w:t>
      </w:r>
      <w:r w:rsidR="00A45A42" w:rsidRPr="00C4760A">
        <w:rPr>
          <w:b w:val="0"/>
          <w:sz w:val="26"/>
          <w:szCs w:val="26"/>
        </w:rPr>
        <w:br/>
      </w:r>
    </w:p>
    <w:p w:rsidR="00A45A42" w:rsidRPr="00C4760A" w:rsidRDefault="00A45A42" w:rsidP="00407465">
      <w:pPr>
        <w:pStyle w:val="ListParagraph"/>
        <w:numPr>
          <w:ilvl w:val="0"/>
          <w:numId w:val="30"/>
        </w:numPr>
        <w:jc w:val="both"/>
        <w:rPr>
          <w:b w:val="0"/>
          <w:sz w:val="26"/>
          <w:szCs w:val="26"/>
        </w:rPr>
      </w:pPr>
      <w:r w:rsidRPr="00C4760A">
        <w:rPr>
          <w:b w:val="0"/>
          <w:sz w:val="26"/>
          <w:szCs w:val="26"/>
        </w:rPr>
        <w:t>develop and implement administrative procedures and test components to ensure the efficient and professional administration of the guidelines,</w:t>
      </w:r>
    </w:p>
    <w:p w:rsidR="00A45A42" w:rsidRPr="00C4760A" w:rsidRDefault="00A45A42" w:rsidP="00407465">
      <w:pPr>
        <w:pStyle w:val="ListParagraph"/>
        <w:numPr>
          <w:ilvl w:val="0"/>
          <w:numId w:val="30"/>
        </w:numPr>
        <w:jc w:val="both"/>
        <w:rPr>
          <w:b w:val="0"/>
          <w:sz w:val="26"/>
          <w:szCs w:val="26"/>
        </w:rPr>
      </w:pPr>
      <w:r w:rsidRPr="00C4760A">
        <w:rPr>
          <w:b w:val="0"/>
          <w:sz w:val="26"/>
          <w:szCs w:val="26"/>
        </w:rPr>
        <w:t>modify such administrative procedures and test components as necessary to ensure compliance with the Guidelines,</w:t>
      </w:r>
    </w:p>
    <w:p w:rsidR="00A45A42" w:rsidRDefault="00A45A42" w:rsidP="00407465">
      <w:pPr>
        <w:pStyle w:val="ListParagraph"/>
        <w:numPr>
          <w:ilvl w:val="0"/>
          <w:numId w:val="30"/>
        </w:numPr>
        <w:jc w:val="both"/>
        <w:rPr>
          <w:b w:val="0"/>
          <w:sz w:val="26"/>
          <w:szCs w:val="26"/>
        </w:rPr>
      </w:pPr>
      <w:r w:rsidRPr="00C4760A">
        <w:rPr>
          <w:b w:val="0"/>
          <w:sz w:val="26"/>
          <w:szCs w:val="26"/>
        </w:rPr>
        <w:t xml:space="preserve">review any </w:t>
      </w:r>
      <w:r w:rsidR="006E7984" w:rsidRPr="00C4760A">
        <w:rPr>
          <w:b w:val="0"/>
          <w:sz w:val="26"/>
          <w:szCs w:val="26"/>
        </w:rPr>
        <w:t>promotion process concerns</w:t>
      </w:r>
      <w:r w:rsidRPr="00C4760A">
        <w:rPr>
          <w:b w:val="0"/>
          <w:sz w:val="26"/>
          <w:szCs w:val="26"/>
        </w:rPr>
        <w:t xml:space="preserve"> for evaluation and </w:t>
      </w:r>
      <w:r w:rsidR="00F5708E" w:rsidRPr="00C4760A">
        <w:rPr>
          <w:b w:val="0"/>
          <w:sz w:val="26"/>
          <w:szCs w:val="26"/>
        </w:rPr>
        <w:t>future administrations,</w:t>
      </w:r>
      <w:r w:rsidRPr="00C4760A">
        <w:rPr>
          <w:b w:val="0"/>
          <w:sz w:val="26"/>
          <w:szCs w:val="26"/>
        </w:rPr>
        <w:t xml:space="preserve"> </w:t>
      </w:r>
    </w:p>
    <w:p w:rsidR="00A11194" w:rsidRPr="00594915" w:rsidRDefault="00A11194" w:rsidP="00407465">
      <w:pPr>
        <w:pStyle w:val="ListParagraph"/>
        <w:numPr>
          <w:ilvl w:val="0"/>
          <w:numId w:val="30"/>
        </w:numPr>
        <w:jc w:val="both"/>
        <w:rPr>
          <w:b w:val="0"/>
          <w:sz w:val="26"/>
          <w:szCs w:val="26"/>
        </w:rPr>
      </w:pPr>
      <w:r w:rsidRPr="00594915">
        <w:rPr>
          <w:b w:val="0"/>
          <w:sz w:val="26"/>
          <w:szCs w:val="26"/>
        </w:rPr>
        <w:t>ensure competency/exercise development include police personnel and meet industry standards,</w:t>
      </w:r>
    </w:p>
    <w:p w:rsidR="00A45A42" w:rsidRPr="00594915" w:rsidRDefault="00A45A42" w:rsidP="00407465">
      <w:pPr>
        <w:pStyle w:val="ListParagraph"/>
        <w:numPr>
          <w:ilvl w:val="0"/>
          <w:numId w:val="30"/>
        </w:numPr>
        <w:jc w:val="both"/>
        <w:rPr>
          <w:b w:val="0"/>
          <w:sz w:val="26"/>
          <w:szCs w:val="26"/>
        </w:rPr>
      </w:pPr>
      <w:r w:rsidRPr="00594915">
        <w:rPr>
          <w:b w:val="0"/>
          <w:sz w:val="26"/>
          <w:szCs w:val="26"/>
        </w:rPr>
        <w:t xml:space="preserve">act as a technical advisor to the Civil Service Commission with respect to promotion matters, and  </w:t>
      </w:r>
    </w:p>
    <w:p w:rsidR="00A45A42" w:rsidRPr="00594915" w:rsidRDefault="00A45A42" w:rsidP="00407465">
      <w:pPr>
        <w:pStyle w:val="ListParagraph"/>
        <w:numPr>
          <w:ilvl w:val="0"/>
          <w:numId w:val="30"/>
        </w:numPr>
        <w:jc w:val="both"/>
        <w:rPr>
          <w:b w:val="0"/>
          <w:sz w:val="26"/>
          <w:szCs w:val="26"/>
        </w:rPr>
      </w:pPr>
      <w:r w:rsidRPr="00594915">
        <w:rPr>
          <w:b w:val="0"/>
          <w:sz w:val="26"/>
          <w:szCs w:val="26"/>
        </w:rPr>
        <w:t>Ensure the initiation of promotion related activities for all ranks within the Little Rock Police Department are timely.</w:t>
      </w:r>
    </w:p>
    <w:p w:rsidR="00A45A42" w:rsidRPr="00594915" w:rsidRDefault="00A45A42" w:rsidP="00A45A42">
      <w:pPr>
        <w:tabs>
          <w:tab w:val="num" w:pos="720"/>
        </w:tabs>
        <w:ind w:left="720" w:hanging="720"/>
        <w:jc w:val="both"/>
        <w:rPr>
          <w:b w:val="0"/>
          <w:sz w:val="26"/>
          <w:szCs w:val="26"/>
        </w:rPr>
      </w:pPr>
    </w:p>
    <w:p w:rsidR="00FF2579" w:rsidRPr="00407465" w:rsidRDefault="00FF2579" w:rsidP="00B8201B">
      <w:pPr>
        <w:ind w:left="720"/>
        <w:rPr>
          <w:b w:val="0"/>
          <w:bCs w:val="0"/>
          <w:sz w:val="26"/>
          <w:szCs w:val="26"/>
        </w:rPr>
      </w:pPr>
      <w:r w:rsidRPr="00407465">
        <w:rPr>
          <w:b w:val="0"/>
          <w:sz w:val="26"/>
          <w:szCs w:val="26"/>
        </w:rPr>
        <w:t>The Director will forward all administrative appeals to the Commission for final resolution.</w:t>
      </w:r>
    </w:p>
    <w:p w:rsidR="00FF2579" w:rsidRPr="00407465" w:rsidRDefault="00FF2579" w:rsidP="00FF2579">
      <w:pPr>
        <w:rPr>
          <w:b w:val="0"/>
          <w:sz w:val="28"/>
          <w:szCs w:val="28"/>
        </w:rPr>
      </w:pPr>
    </w:p>
    <w:p w:rsidR="00FB004C" w:rsidRPr="00594915" w:rsidRDefault="008D4CF0" w:rsidP="008D4CF0">
      <w:pPr>
        <w:tabs>
          <w:tab w:val="num" w:pos="720"/>
        </w:tabs>
        <w:ind w:left="720" w:hanging="720"/>
        <w:jc w:val="both"/>
        <w:rPr>
          <w:b w:val="0"/>
          <w:sz w:val="26"/>
          <w:szCs w:val="28"/>
        </w:rPr>
      </w:pPr>
      <w:r w:rsidRPr="00594915">
        <w:rPr>
          <w:b w:val="0"/>
          <w:sz w:val="26"/>
          <w:szCs w:val="28"/>
        </w:rPr>
        <w:tab/>
      </w:r>
      <w:r w:rsidR="00FB004C" w:rsidRPr="00594915">
        <w:rPr>
          <w:b w:val="0"/>
          <w:sz w:val="26"/>
          <w:szCs w:val="28"/>
        </w:rPr>
        <w:t>The Police Chief shall ensure the:</w:t>
      </w:r>
    </w:p>
    <w:p w:rsidR="00FB004C" w:rsidRPr="00594915" w:rsidRDefault="00FB004C" w:rsidP="00A70437">
      <w:pPr>
        <w:tabs>
          <w:tab w:val="num" w:pos="1080"/>
        </w:tabs>
        <w:ind w:left="1080" w:hanging="360"/>
        <w:jc w:val="both"/>
        <w:rPr>
          <w:b w:val="0"/>
          <w:sz w:val="26"/>
          <w:szCs w:val="16"/>
        </w:rPr>
      </w:pPr>
    </w:p>
    <w:p w:rsidR="00FB004C" w:rsidRPr="00594915" w:rsidRDefault="00FB004C" w:rsidP="00A70437">
      <w:pPr>
        <w:numPr>
          <w:ilvl w:val="0"/>
          <w:numId w:val="14"/>
        </w:numPr>
        <w:tabs>
          <w:tab w:val="clear" w:pos="2160"/>
          <w:tab w:val="num" w:pos="1080"/>
          <w:tab w:val="num" w:pos="1800"/>
        </w:tabs>
        <w:ind w:left="1080"/>
        <w:jc w:val="both"/>
        <w:rPr>
          <w:b w:val="0"/>
          <w:sz w:val="26"/>
          <w:szCs w:val="28"/>
        </w:rPr>
      </w:pPr>
      <w:r w:rsidRPr="00594915">
        <w:rPr>
          <w:b w:val="0"/>
          <w:sz w:val="26"/>
          <w:szCs w:val="28"/>
        </w:rPr>
        <w:t>availability of in-house subject matter experts and raters to assist in promotion components (i.e. experience review, structured interview</w:t>
      </w:r>
      <w:r w:rsidR="00A11194" w:rsidRPr="00594915">
        <w:rPr>
          <w:b w:val="0"/>
          <w:sz w:val="26"/>
          <w:szCs w:val="28"/>
        </w:rPr>
        <w:t xml:space="preserve"> development and/or administration</w:t>
      </w:r>
      <w:r w:rsidRPr="00594915">
        <w:rPr>
          <w:b w:val="0"/>
          <w:sz w:val="26"/>
          <w:szCs w:val="28"/>
        </w:rPr>
        <w:t>), and</w:t>
      </w:r>
    </w:p>
    <w:p w:rsidR="00FB004C" w:rsidRPr="00C4760A" w:rsidRDefault="00FB004C" w:rsidP="00A70437">
      <w:pPr>
        <w:numPr>
          <w:ilvl w:val="0"/>
          <w:numId w:val="14"/>
        </w:numPr>
        <w:tabs>
          <w:tab w:val="clear" w:pos="2160"/>
          <w:tab w:val="num" w:pos="1080"/>
          <w:tab w:val="num" w:pos="1800"/>
        </w:tabs>
        <w:ind w:left="1080"/>
        <w:jc w:val="both"/>
        <w:rPr>
          <w:b w:val="0"/>
          <w:sz w:val="26"/>
          <w:szCs w:val="28"/>
        </w:rPr>
      </w:pPr>
      <w:r w:rsidRPr="00C4760A">
        <w:rPr>
          <w:b w:val="0"/>
          <w:sz w:val="26"/>
          <w:szCs w:val="28"/>
        </w:rPr>
        <w:t>timely distribution of promotion process announcements.</w:t>
      </w:r>
    </w:p>
    <w:p w:rsidR="00A70437" w:rsidRPr="00C4760A" w:rsidRDefault="00A70437" w:rsidP="00535B12">
      <w:pPr>
        <w:tabs>
          <w:tab w:val="num" w:pos="2160"/>
        </w:tabs>
        <w:jc w:val="both"/>
        <w:rPr>
          <w:b w:val="0"/>
          <w:sz w:val="26"/>
          <w:szCs w:val="28"/>
        </w:rPr>
      </w:pPr>
    </w:p>
    <w:p w:rsidR="00FB004C" w:rsidRPr="00C4760A" w:rsidRDefault="00FB004C" w:rsidP="0046104F">
      <w:pPr>
        <w:jc w:val="both"/>
        <w:rPr>
          <w:sz w:val="26"/>
          <w:szCs w:val="28"/>
        </w:rPr>
      </w:pPr>
      <w:r w:rsidRPr="00C4760A">
        <w:rPr>
          <w:sz w:val="26"/>
          <w:szCs w:val="28"/>
        </w:rPr>
        <w:t>III.</w:t>
      </w:r>
      <w:r w:rsidRPr="00C4760A">
        <w:rPr>
          <w:sz w:val="26"/>
          <w:szCs w:val="28"/>
        </w:rPr>
        <w:tab/>
      </w:r>
      <w:r w:rsidRPr="00C4760A">
        <w:rPr>
          <w:sz w:val="26"/>
          <w:szCs w:val="28"/>
          <w:u w:val="single"/>
        </w:rPr>
        <w:t>PROCEDURES</w:t>
      </w:r>
    </w:p>
    <w:p w:rsidR="00FB004C" w:rsidRPr="00C4760A" w:rsidRDefault="00FB004C" w:rsidP="00B847C5">
      <w:pPr>
        <w:jc w:val="both"/>
        <w:rPr>
          <w:b w:val="0"/>
          <w:sz w:val="26"/>
          <w:szCs w:val="28"/>
        </w:rPr>
      </w:pPr>
    </w:p>
    <w:p w:rsidR="00FB004C" w:rsidRPr="00C4760A" w:rsidRDefault="00FB004C" w:rsidP="00B847C5">
      <w:pPr>
        <w:ind w:left="720"/>
        <w:jc w:val="both"/>
        <w:rPr>
          <w:sz w:val="26"/>
          <w:szCs w:val="28"/>
        </w:rPr>
      </w:pPr>
      <w:r w:rsidRPr="00C4760A">
        <w:rPr>
          <w:sz w:val="26"/>
          <w:szCs w:val="28"/>
        </w:rPr>
        <w:t>A.</w:t>
      </w:r>
      <w:r w:rsidRPr="00C4760A">
        <w:rPr>
          <w:sz w:val="26"/>
          <w:szCs w:val="28"/>
        </w:rPr>
        <w:tab/>
        <w:t xml:space="preserve">Vacant Promotional Positions </w:t>
      </w:r>
    </w:p>
    <w:p w:rsidR="00FB004C" w:rsidRPr="00C4760A" w:rsidRDefault="00FB004C" w:rsidP="00B847C5">
      <w:pPr>
        <w:ind w:firstLine="720"/>
        <w:jc w:val="both"/>
        <w:rPr>
          <w:b w:val="0"/>
          <w:sz w:val="26"/>
          <w:szCs w:val="28"/>
          <w:u w:val="single"/>
        </w:rPr>
      </w:pPr>
    </w:p>
    <w:p w:rsidR="00FB004C" w:rsidRPr="00C4760A" w:rsidRDefault="00FB004C" w:rsidP="00B847C5">
      <w:pPr>
        <w:ind w:left="1440"/>
        <w:jc w:val="both"/>
        <w:rPr>
          <w:b w:val="0"/>
          <w:sz w:val="26"/>
          <w:szCs w:val="28"/>
        </w:rPr>
      </w:pPr>
      <w:r w:rsidRPr="00C4760A">
        <w:rPr>
          <w:b w:val="0"/>
          <w:sz w:val="26"/>
          <w:szCs w:val="28"/>
        </w:rPr>
        <w:t>A vacancy which has been created due to death, demotion, retirement or promotion and remains vacant or is anticipated to remain vacant for sixty (60) days or longer will be eliminated from the Department’s budget. The Director will authorize the commencement of advertising the promotional process based upon an anticipated certification date, and the City Manager must approve the re-establishment of the position back into the City’s budget in order to fill the vacancy.  The Assistant Police Chief promotional processes will be initiated when a vacancy or projected vacancy occurs.</w:t>
      </w:r>
    </w:p>
    <w:p w:rsidR="00FB004C" w:rsidRPr="00C4760A" w:rsidRDefault="00FB004C" w:rsidP="00B847C5">
      <w:pPr>
        <w:jc w:val="both"/>
        <w:rPr>
          <w:b w:val="0"/>
          <w:sz w:val="26"/>
          <w:szCs w:val="28"/>
        </w:rPr>
      </w:pPr>
    </w:p>
    <w:p w:rsidR="00FB004C" w:rsidRPr="00C4760A" w:rsidRDefault="00FB004C" w:rsidP="00B847C5">
      <w:pPr>
        <w:numPr>
          <w:ilvl w:val="0"/>
          <w:numId w:val="25"/>
        </w:numPr>
        <w:tabs>
          <w:tab w:val="clear" w:pos="1080"/>
          <w:tab w:val="num" w:pos="1440"/>
        </w:tabs>
        <w:ind w:left="1440" w:hanging="720"/>
        <w:jc w:val="both"/>
        <w:rPr>
          <w:sz w:val="26"/>
          <w:szCs w:val="28"/>
        </w:rPr>
      </w:pPr>
      <w:r w:rsidRPr="00C4760A">
        <w:rPr>
          <w:sz w:val="26"/>
          <w:szCs w:val="28"/>
        </w:rPr>
        <w:t>Announcements</w:t>
      </w:r>
    </w:p>
    <w:p w:rsidR="00FB004C" w:rsidRPr="00C4760A" w:rsidRDefault="00FB004C" w:rsidP="00B847C5">
      <w:pPr>
        <w:ind w:left="720"/>
        <w:jc w:val="both"/>
        <w:rPr>
          <w:b w:val="0"/>
          <w:sz w:val="26"/>
          <w:szCs w:val="28"/>
        </w:rPr>
      </w:pPr>
    </w:p>
    <w:p w:rsidR="00FB004C" w:rsidRPr="00C4760A" w:rsidRDefault="00FB004C" w:rsidP="00B847C5">
      <w:pPr>
        <w:ind w:left="1440"/>
        <w:jc w:val="both"/>
        <w:rPr>
          <w:b w:val="0"/>
          <w:sz w:val="26"/>
          <w:szCs w:val="28"/>
        </w:rPr>
      </w:pPr>
      <w:r w:rsidRPr="00C4760A">
        <w:rPr>
          <w:b w:val="0"/>
          <w:sz w:val="26"/>
          <w:szCs w:val="28"/>
        </w:rPr>
        <w:t>The Director shall make every reasonable effort to announce and implement testing procedures according to a timetable that will result in certification of a new eligibility list upon expiration of the previous list.  However, the promotion process for the classification of Assistant Police Chief shall be scheduled to fill a vacancy or a projected vacancy.</w:t>
      </w:r>
    </w:p>
    <w:p w:rsidR="00FB004C" w:rsidRPr="00C4760A" w:rsidRDefault="00FB004C" w:rsidP="00B847C5">
      <w:pPr>
        <w:ind w:firstLine="720"/>
        <w:jc w:val="both"/>
        <w:rPr>
          <w:b w:val="0"/>
          <w:sz w:val="26"/>
          <w:szCs w:val="28"/>
        </w:rPr>
      </w:pPr>
    </w:p>
    <w:p w:rsidR="00FB004C" w:rsidRPr="00C4760A" w:rsidRDefault="00FB004C" w:rsidP="00B847C5">
      <w:pPr>
        <w:ind w:left="1800" w:hanging="360"/>
        <w:jc w:val="both"/>
        <w:rPr>
          <w:b w:val="0"/>
          <w:sz w:val="26"/>
          <w:szCs w:val="28"/>
        </w:rPr>
      </w:pPr>
      <w:r w:rsidRPr="00C4760A">
        <w:rPr>
          <w:b w:val="0"/>
          <w:sz w:val="26"/>
          <w:szCs w:val="28"/>
        </w:rPr>
        <w:t>1.</w:t>
      </w:r>
      <w:r w:rsidRPr="00C4760A">
        <w:rPr>
          <w:b w:val="0"/>
          <w:sz w:val="26"/>
          <w:szCs w:val="28"/>
        </w:rPr>
        <w:tab/>
        <w:t xml:space="preserve">For Assistant Police Chief, the Director shall provide the following notice at least </w:t>
      </w:r>
      <w:r w:rsidR="000F3399" w:rsidRPr="00C4760A">
        <w:rPr>
          <w:b w:val="0"/>
          <w:sz w:val="26"/>
          <w:szCs w:val="28"/>
        </w:rPr>
        <w:t>thirty (</w:t>
      </w:r>
      <w:r w:rsidRPr="00C4760A">
        <w:rPr>
          <w:b w:val="0"/>
          <w:sz w:val="26"/>
          <w:szCs w:val="28"/>
        </w:rPr>
        <w:t>30</w:t>
      </w:r>
      <w:r w:rsidR="000F3399" w:rsidRPr="00C4760A">
        <w:rPr>
          <w:b w:val="0"/>
          <w:sz w:val="26"/>
          <w:szCs w:val="28"/>
        </w:rPr>
        <w:t>)</w:t>
      </w:r>
      <w:r w:rsidRPr="00C4760A">
        <w:rPr>
          <w:b w:val="0"/>
          <w:sz w:val="26"/>
          <w:szCs w:val="28"/>
        </w:rPr>
        <w:t xml:space="preserve"> days before the first component:</w:t>
      </w:r>
    </w:p>
    <w:p w:rsidR="00FB004C" w:rsidRPr="00C4760A" w:rsidRDefault="00FB004C" w:rsidP="00B847C5">
      <w:pPr>
        <w:ind w:left="1440"/>
        <w:jc w:val="both"/>
        <w:rPr>
          <w:b w:val="0"/>
          <w:sz w:val="26"/>
          <w:szCs w:val="28"/>
        </w:rPr>
      </w:pPr>
    </w:p>
    <w:p w:rsidR="00FB004C" w:rsidRPr="00C4760A" w:rsidRDefault="00FB004C" w:rsidP="00B847C5">
      <w:pPr>
        <w:numPr>
          <w:ilvl w:val="0"/>
          <w:numId w:val="14"/>
        </w:numPr>
        <w:jc w:val="both"/>
        <w:rPr>
          <w:b w:val="0"/>
          <w:sz w:val="26"/>
          <w:szCs w:val="28"/>
        </w:rPr>
      </w:pPr>
      <w:r w:rsidRPr="00C4760A">
        <w:rPr>
          <w:b w:val="0"/>
          <w:sz w:val="26"/>
          <w:szCs w:val="28"/>
        </w:rPr>
        <w:t>The date, location, and time of the first component, and</w:t>
      </w:r>
    </w:p>
    <w:p w:rsidR="00FB004C" w:rsidRPr="00C4760A" w:rsidRDefault="00FB004C" w:rsidP="00B847C5">
      <w:pPr>
        <w:numPr>
          <w:ilvl w:val="0"/>
          <w:numId w:val="14"/>
        </w:numPr>
        <w:jc w:val="both"/>
        <w:rPr>
          <w:b w:val="0"/>
          <w:sz w:val="26"/>
          <w:szCs w:val="28"/>
        </w:rPr>
      </w:pPr>
      <w:r w:rsidRPr="00C4760A">
        <w:rPr>
          <w:b w:val="0"/>
          <w:sz w:val="26"/>
          <w:szCs w:val="28"/>
        </w:rPr>
        <w:t xml:space="preserve">Eligibility to compete in the selection process, and </w:t>
      </w:r>
    </w:p>
    <w:p w:rsidR="00FB004C" w:rsidRPr="00C4760A" w:rsidRDefault="00FB004C" w:rsidP="00B847C5">
      <w:pPr>
        <w:numPr>
          <w:ilvl w:val="0"/>
          <w:numId w:val="14"/>
        </w:numPr>
        <w:jc w:val="both"/>
        <w:rPr>
          <w:b w:val="0"/>
          <w:sz w:val="26"/>
          <w:szCs w:val="28"/>
        </w:rPr>
      </w:pPr>
      <w:r w:rsidRPr="00C4760A">
        <w:rPr>
          <w:b w:val="0"/>
          <w:sz w:val="26"/>
          <w:szCs w:val="28"/>
        </w:rPr>
        <w:t xml:space="preserve">The promotion components, maximum points possible per each component, and any other relevant information regarding the components or the process, and </w:t>
      </w:r>
    </w:p>
    <w:p w:rsidR="00FB004C" w:rsidRPr="00C4760A" w:rsidRDefault="00FB004C" w:rsidP="00B847C5">
      <w:pPr>
        <w:numPr>
          <w:ilvl w:val="0"/>
          <w:numId w:val="14"/>
        </w:numPr>
        <w:jc w:val="both"/>
        <w:rPr>
          <w:b w:val="0"/>
          <w:sz w:val="26"/>
          <w:szCs w:val="28"/>
        </w:rPr>
      </w:pPr>
      <w:r w:rsidRPr="00C4760A">
        <w:rPr>
          <w:b w:val="0"/>
          <w:sz w:val="26"/>
          <w:szCs w:val="28"/>
        </w:rPr>
        <w:t>Other information as necessary.</w:t>
      </w:r>
    </w:p>
    <w:p w:rsidR="00FB004C" w:rsidRPr="00C4760A" w:rsidRDefault="00FB004C" w:rsidP="00B847C5">
      <w:pPr>
        <w:ind w:left="1440" w:firstLine="720"/>
        <w:jc w:val="both"/>
        <w:rPr>
          <w:b w:val="0"/>
          <w:sz w:val="26"/>
          <w:szCs w:val="28"/>
        </w:rPr>
      </w:pPr>
    </w:p>
    <w:p w:rsidR="00FB004C" w:rsidRPr="00C4760A" w:rsidRDefault="00FB004C" w:rsidP="00B847C5">
      <w:pPr>
        <w:ind w:left="1440" w:hanging="720"/>
        <w:jc w:val="both"/>
        <w:rPr>
          <w:sz w:val="26"/>
          <w:szCs w:val="28"/>
        </w:rPr>
      </w:pPr>
      <w:r w:rsidRPr="00C4760A">
        <w:rPr>
          <w:sz w:val="26"/>
          <w:szCs w:val="28"/>
        </w:rPr>
        <w:t>C.</w:t>
      </w:r>
      <w:r w:rsidRPr="00C4760A">
        <w:rPr>
          <w:sz w:val="26"/>
          <w:szCs w:val="28"/>
        </w:rPr>
        <w:tab/>
        <w:t>General Provisions</w:t>
      </w:r>
    </w:p>
    <w:p w:rsidR="00FB004C" w:rsidRPr="00C4760A" w:rsidRDefault="00FB004C" w:rsidP="00B847C5">
      <w:pPr>
        <w:jc w:val="both"/>
        <w:rPr>
          <w:b w:val="0"/>
          <w:sz w:val="26"/>
          <w:szCs w:val="28"/>
        </w:rPr>
      </w:pPr>
    </w:p>
    <w:p w:rsidR="00FB004C" w:rsidRPr="00C4760A" w:rsidRDefault="00FB004C" w:rsidP="00B847C5">
      <w:pPr>
        <w:ind w:left="1440"/>
        <w:jc w:val="both"/>
        <w:rPr>
          <w:b w:val="0"/>
          <w:sz w:val="26"/>
          <w:szCs w:val="28"/>
        </w:rPr>
      </w:pPr>
      <w:r w:rsidRPr="00C4760A">
        <w:rPr>
          <w:b w:val="0"/>
          <w:sz w:val="26"/>
          <w:szCs w:val="28"/>
        </w:rPr>
        <w:t>Letters or notices to candidates shall be issued as necessary by the Director to explain or give notice about critical dates, action required by the candidate, documents required from the candidate specific to each component, and other information. Failure to comply with the requirements described in these letters or notices may result in disqualification.</w:t>
      </w:r>
    </w:p>
    <w:p w:rsidR="00FB004C" w:rsidRPr="00C4760A" w:rsidRDefault="00FB004C" w:rsidP="00B847C5">
      <w:pPr>
        <w:jc w:val="both"/>
        <w:rPr>
          <w:b w:val="0"/>
          <w:sz w:val="26"/>
          <w:szCs w:val="28"/>
        </w:rPr>
      </w:pPr>
    </w:p>
    <w:p w:rsidR="00FB004C" w:rsidRPr="00C4760A" w:rsidRDefault="00FB004C" w:rsidP="00B847C5">
      <w:pPr>
        <w:ind w:left="1440"/>
        <w:jc w:val="both"/>
        <w:rPr>
          <w:b w:val="0"/>
          <w:sz w:val="26"/>
          <w:szCs w:val="28"/>
        </w:rPr>
      </w:pPr>
      <w:r w:rsidRPr="00C4760A">
        <w:rPr>
          <w:b w:val="0"/>
          <w:sz w:val="26"/>
          <w:szCs w:val="28"/>
        </w:rPr>
        <w:lastRenderedPageBreak/>
        <w:t xml:space="preserve">Candidates who arrive late for any selection component or fail to submit a Department of Human Resources Application or component documents by the announced deadline shall be immediately disqualified unless a verifiable emergency situation occurs; the candidate’s eligibility for continuation in the promotional process is solely at the discretion of the Director. </w:t>
      </w:r>
    </w:p>
    <w:p w:rsidR="00FB004C" w:rsidRPr="00C4760A" w:rsidRDefault="00FB004C" w:rsidP="00B847C5">
      <w:pPr>
        <w:jc w:val="both"/>
        <w:rPr>
          <w:b w:val="0"/>
          <w:sz w:val="26"/>
          <w:szCs w:val="28"/>
        </w:rPr>
      </w:pPr>
    </w:p>
    <w:p w:rsidR="00FB004C" w:rsidRPr="00C4760A" w:rsidRDefault="00FB004C" w:rsidP="00B847C5">
      <w:pPr>
        <w:ind w:left="1440" w:hanging="720"/>
        <w:jc w:val="both"/>
        <w:rPr>
          <w:sz w:val="26"/>
          <w:szCs w:val="28"/>
        </w:rPr>
      </w:pPr>
      <w:r w:rsidRPr="00C4760A">
        <w:rPr>
          <w:sz w:val="26"/>
          <w:szCs w:val="28"/>
        </w:rPr>
        <w:t xml:space="preserve">   D.</w:t>
      </w:r>
      <w:r w:rsidRPr="00C4760A">
        <w:rPr>
          <w:sz w:val="26"/>
          <w:szCs w:val="28"/>
        </w:rPr>
        <w:tab/>
        <w:t>Application</w:t>
      </w:r>
    </w:p>
    <w:p w:rsidR="00FB004C" w:rsidRPr="00C4760A" w:rsidRDefault="00FB004C" w:rsidP="00B847C5">
      <w:pPr>
        <w:ind w:left="720"/>
        <w:jc w:val="both"/>
        <w:rPr>
          <w:b w:val="0"/>
          <w:sz w:val="26"/>
          <w:szCs w:val="28"/>
        </w:rPr>
      </w:pPr>
    </w:p>
    <w:p w:rsidR="00FB004C" w:rsidRPr="00C4760A" w:rsidRDefault="00FB004C" w:rsidP="00B847C5">
      <w:pPr>
        <w:ind w:left="1440"/>
        <w:jc w:val="both"/>
        <w:rPr>
          <w:b w:val="0"/>
          <w:sz w:val="26"/>
          <w:szCs w:val="28"/>
        </w:rPr>
      </w:pPr>
      <w:r w:rsidRPr="00C4760A">
        <w:rPr>
          <w:b w:val="0"/>
          <w:sz w:val="26"/>
          <w:szCs w:val="28"/>
        </w:rPr>
        <w:t xml:space="preserve">Eligible current City employees must complete and submit an On-Line Application form during the </w:t>
      </w:r>
      <w:r w:rsidR="000B236E" w:rsidRPr="00C4760A">
        <w:rPr>
          <w:b w:val="0"/>
          <w:sz w:val="26"/>
          <w:szCs w:val="28"/>
        </w:rPr>
        <w:t>thirty (</w:t>
      </w:r>
      <w:r w:rsidRPr="00C4760A">
        <w:rPr>
          <w:b w:val="0"/>
          <w:sz w:val="26"/>
          <w:szCs w:val="28"/>
        </w:rPr>
        <w:t>30</w:t>
      </w:r>
      <w:r w:rsidR="000B236E" w:rsidRPr="00C4760A">
        <w:rPr>
          <w:b w:val="0"/>
          <w:sz w:val="26"/>
          <w:szCs w:val="28"/>
        </w:rPr>
        <w:t xml:space="preserve">) </w:t>
      </w:r>
      <w:r w:rsidRPr="00C4760A">
        <w:rPr>
          <w:b w:val="0"/>
          <w:sz w:val="26"/>
          <w:szCs w:val="28"/>
        </w:rPr>
        <w:t xml:space="preserve">day posting/announcement and before the </w:t>
      </w:r>
      <w:r w:rsidR="000B236E" w:rsidRPr="00C4760A">
        <w:rPr>
          <w:b w:val="0"/>
          <w:sz w:val="26"/>
          <w:szCs w:val="28"/>
        </w:rPr>
        <w:t>closing date/t</w:t>
      </w:r>
      <w:r w:rsidRPr="00C4760A">
        <w:rPr>
          <w:b w:val="0"/>
          <w:sz w:val="26"/>
          <w:szCs w:val="28"/>
        </w:rPr>
        <w:t xml:space="preserve">ime to the Human Resources Department for all announced positions. </w:t>
      </w:r>
    </w:p>
    <w:p w:rsidR="00FB004C" w:rsidRPr="00C4760A" w:rsidRDefault="00FB004C" w:rsidP="00B847C5">
      <w:pPr>
        <w:ind w:left="1440"/>
        <w:jc w:val="both"/>
        <w:rPr>
          <w:b w:val="0"/>
          <w:sz w:val="26"/>
          <w:szCs w:val="28"/>
        </w:rPr>
      </w:pPr>
    </w:p>
    <w:p w:rsidR="00FB004C" w:rsidRPr="00C4760A" w:rsidRDefault="00FB004C" w:rsidP="00B847C5">
      <w:pPr>
        <w:jc w:val="both"/>
        <w:rPr>
          <w:sz w:val="26"/>
          <w:szCs w:val="28"/>
          <w:u w:val="single"/>
        </w:rPr>
      </w:pPr>
      <w:r w:rsidRPr="00C4760A">
        <w:rPr>
          <w:sz w:val="26"/>
          <w:szCs w:val="28"/>
        </w:rPr>
        <w:t>IV.</w:t>
      </w:r>
      <w:r w:rsidRPr="00C4760A">
        <w:rPr>
          <w:sz w:val="26"/>
          <w:szCs w:val="28"/>
        </w:rPr>
        <w:tab/>
      </w:r>
      <w:r w:rsidRPr="00C4760A">
        <w:rPr>
          <w:sz w:val="26"/>
          <w:szCs w:val="28"/>
          <w:u w:val="single"/>
        </w:rPr>
        <w:t>ELIGIBILITY LISTS</w:t>
      </w:r>
    </w:p>
    <w:p w:rsidR="00FB004C" w:rsidRPr="00C4760A" w:rsidRDefault="00FB004C" w:rsidP="00B847C5">
      <w:pPr>
        <w:jc w:val="both"/>
        <w:rPr>
          <w:b w:val="0"/>
          <w:sz w:val="26"/>
          <w:szCs w:val="28"/>
        </w:rPr>
      </w:pPr>
    </w:p>
    <w:p w:rsidR="00FB004C" w:rsidRPr="00C4760A" w:rsidRDefault="00FB004C" w:rsidP="00B847C5">
      <w:pPr>
        <w:ind w:left="1440" w:hanging="540"/>
        <w:jc w:val="both"/>
        <w:rPr>
          <w:b w:val="0"/>
          <w:sz w:val="26"/>
          <w:szCs w:val="28"/>
        </w:rPr>
      </w:pPr>
      <w:r w:rsidRPr="00C4760A">
        <w:rPr>
          <w:sz w:val="26"/>
          <w:szCs w:val="28"/>
        </w:rPr>
        <w:t>A.</w:t>
      </w:r>
      <w:r w:rsidRPr="00C4760A">
        <w:rPr>
          <w:b w:val="0"/>
          <w:sz w:val="26"/>
          <w:szCs w:val="28"/>
        </w:rPr>
        <w:tab/>
        <w:t>Upon completion of the promotion components (Chart II), including any appeals, the candidates shall be ranked in the order of their standing and their names placed on a list to be submitted for certification by the Civil Service Commission.</w:t>
      </w:r>
    </w:p>
    <w:p w:rsidR="00FB004C" w:rsidRPr="00C4760A" w:rsidRDefault="00FB004C" w:rsidP="00B847C5">
      <w:pPr>
        <w:ind w:left="1440" w:hanging="540"/>
        <w:jc w:val="both"/>
        <w:rPr>
          <w:b w:val="0"/>
          <w:sz w:val="26"/>
          <w:szCs w:val="28"/>
        </w:rPr>
      </w:pPr>
    </w:p>
    <w:p w:rsidR="00FB004C" w:rsidRPr="00C4760A" w:rsidRDefault="00FB004C" w:rsidP="00B847C5">
      <w:pPr>
        <w:ind w:left="1440" w:hanging="540"/>
        <w:jc w:val="both"/>
        <w:rPr>
          <w:b w:val="0"/>
          <w:sz w:val="26"/>
          <w:szCs w:val="28"/>
        </w:rPr>
      </w:pPr>
      <w:r w:rsidRPr="00C4760A">
        <w:rPr>
          <w:sz w:val="26"/>
          <w:szCs w:val="28"/>
        </w:rPr>
        <w:t>B.</w:t>
      </w:r>
      <w:r w:rsidRPr="00C4760A">
        <w:rPr>
          <w:b w:val="0"/>
          <w:sz w:val="26"/>
          <w:szCs w:val="28"/>
        </w:rPr>
        <w:tab/>
      </w:r>
      <w:r w:rsidRPr="00C4760A">
        <w:rPr>
          <w:b w:val="0"/>
          <w:sz w:val="26"/>
        </w:rPr>
        <w:t xml:space="preserve">The effective period of Assistant Police Chief Eligibility lists will be one (1) year from date of certification.  Candidates must be eligible for promotion by the closing date.  </w:t>
      </w:r>
    </w:p>
    <w:p w:rsidR="00FB004C" w:rsidRPr="00C4760A" w:rsidRDefault="00FB004C" w:rsidP="00B847C5">
      <w:pPr>
        <w:ind w:left="1440" w:hanging="540"/>
        <w:jc w:val="both"/>
        <w:rPr>
          <w:sz w:val="26"/>
          <w:szCs w:val="28"/>
        </w:rPr>
      </w:pPr>
    </w:p>
    <w:p w:rsidR="00FB004C" w:rsidRPr="00C4760A" w:rsidRDefault="00FB004C" w:rsidP="00B847C5">
      <w:pPr>
        <w:ind w:left="1440" w:hanging="540"/>
        <w:jc w:val="both"/>
        <w:rPr>
          <w:b w:val="0"/>
          <w:sz w:val="26"/>
          <w:szCs w:val="28"/>
        </w:rPr>
      </w:pPr>
      <w:r w:rsidRPr="00C4760A">
        <w:rPr>
          <w:sz w:val="26"/>
          <w:szCs w:val="28"/>
        </w:rPr>
        <w:t>C</w:t>
      </w:r>
      <w:r w:rsidRPr="00C4760A">
        <w:rPr>
          <w:b w:val="0"/>
          <w:sz w:val="26"/>
          <w:szCs w:val="28"/>
        </w:rPr>
        <w:t>.</w:t>
      </w:r>
      <w:r w:rsidRPr="00C4760A">
        <w:rPr>
          <w:b w:val="0"/>
          <w:sz w:val="26"/>
          <w:szCs w:val="28"/>
        </w:rPr>
        <w:tab/>
        <w:t xml:space="preserve">The Police Chief may select any of the three (3) standing highest on the certified list for promotion to the rank for which the candidate has competed providing that the candidate meets the minimum service requirement for promotion to that rank as indicated in Chart I.  </w:t>
      </w:r>
    </w:p>
    <w:p w:rsidR="00FB004C" w:rsidRPr="00C4760A" w:rsidRDefault="00FB004C" w:rsidP="00B847C5">
      <w:pPr>
        <w:ind w:left="1440" w:hanging="540"/>
        <w:jc w:val="both"/>
        <w:rPr>
          <w:b w:val="0"/>
          <w:sz w:val="26"/>
          <w:szCs w:val="28"/>
        </w:rPr>
      </w:pPr>
    </w:p>
    <w:p w:rsidR="00FB004C" w:rsidRPr="00C4760A" w:rsidRDefault="00FB004C" w:rsidP="00B847C5">
      <w:pPr>
        <w:ind w:left="1440" w:hanging="540"/>
        <w:jc w:val="both"/>
        <w:rPr>
          <w:b w:val="0"/>
          <w:sz w:val="26"/>
          <w:szCs w:val="28"/>
        </w:rPr>
      </w:pPr>
      <w:r w:rsidRPr="00C4760A">
        <w:rPr>
          <w:sz w:val="26"/>
          <w:szCs w:val="28"/>
        </w:rPr>
        <w:t>D.</w:t>
      </w:r>
      <w:r w:rsidRPr="00C4760A">
        <w:rPr>
          <w:sz w:val="26"/>
          <w:szCs w:val="28"/>
        </w:rPr>
        <w:tab/>
      </w:r>
      <w:r w:rsidRPr="00C4760A">
        <w:rPr>
          <w:b w:val="0"/>
          <w:sz w:val="26"/>
          <w:szCs w:val="28"/>
        </w:rPr>
        <w:t>At the expiration of the effective period of the list, all right of priority under the list shall cease.</w:t>
      </w:r>
    </w:p>
    <w:p w:rsidR="00FB004C" w:rsidRPr="00C4760A" w:rsidRDefault="00FB004C" w:rsidP="00B847C5">
      <w:pPr>
        <w:jc w:val="both"/>
        <w:rPr>
          <w:b w:val="0"/>
          <w:sz w:val="26"/>
          <w:szCs w:val="28"/>
        </w:rPr>
      </w:pPr>
    </w:p>
    <w:p w:rsidR="00FB004C" w:rsidRPr="00C4760A" w:rsidRDefault="00FB004C" w:rsidP="00B847C5">
      <w:pPr>
        <w:jc w:val="both"/>
        <w:rPr>
          <w:sz w:val="26"/>
          <w:szCs w:val="28"/>
        </w:rPr>
      </w:pPr>
      <w:r w:rsidRPr="00C4760A">
        <w:rPr>
          <w:sz w:val="26"/>
          <w:szCs w:val="28"/>
        </w:rPr>
        <w:t>V.</w:t>
      </w:r>
      <w:r w:rsidRPr="00C4760A">
        <w:rPr>
          <w:sz w:val="26"/>
          <w:szCs w:val="28"/>
        </w:rPr>
        <w:tab/>
      </w:r>
      <w:r w:rsidRPr="00C4760A">
        <w:rPr>
          <w:sz w:val="26"/>
          <w:szCs w:val="28"/>
          <w:u w:val="single"/>
        </w:rPr>
        <w:t>ELIGIBILITY REQUIREMENTS</w:t>
      </w:r>
    </w:p>
    <w:p w:rsidR="00FB004C" w:rsidRPr="00C4760A" w:rsidRDefault="00FB004C" w:rsidP="00B847C5">
      <w:pPr>
        <w:jc w:val="both"/>
        <w:rPr>
          <w:sz w:val="26"/>
          <w:szCs w:val="28"/>
        </w:rPr>
      </w:pPr>
    </w:p>
    <w:p w:rsidR="00FB004C" w:rsidRPr="00C4760A" w:rsidRDefault="00FB004C" w:rsidP="000B236E">
      <w:pPr>
        <w:ind w:left="1440" w:hanging="540"/>
        <w:jc w:val="both"/>
        <w:rPr>
          <w:b w:val="0"/>
          <w:sz w:val="26"/>
          <w:szCs w:val="28"/>
        </w:rPr>
      </w:pPr>
      <w:r w:rsidRPr="00C4760A">
        <w:rPr>
          <w:sz w:val="26"/>
          <w:szCs w:val="28"/>
        </w:rPr>
        <w:t>A.</w:t>
      </w:r>
      <w:r w:rsidRPr="00C4760A">
        <w:rPr>
          <w:b w:val="0"/>
          <w:sz w:val="26"/>
          <w:szCs w:val="28"/>
        </w:rPr>
        <w:tab/>
        <w:t xml:space="preserve">For Assistant Police Chief, a Little Rock Police Department employee serving in an eligible classification as listed in Chart I shall be eligible to compete in the applicable promotion process if the employee satisfies the applicable minimum service requirements listed in Chart I.  </w:t>
      </w:r>
    </w:p>
    <w:p w:rsidR="00FB004C" w:rsidRPr="00C4760A" w:rsidRDefault="00FB004C" w:rsidP="00B847C5">
      <w:pPr>
        <w:ind w:left="1440" w:hanging="540"/>
        <w:jc w:val="both"/>
        <w:rPr>
          <w:b w:val="0"/>
          <w:sz w:val="26"/>
          <w:szCs w:val="28"/>
        </w:rPr>
      </w:pPr>
    </w:p>
    <w:p w:rsidR="00FB004C" w:rsidRPr="00C4760A" w:rsidRDefault="00FB004C" w:rsidP="00A70437">
      <w:pPr>
        <w:ind w:left="1440" w:hanging="540"/>
        <w:jc w:val="both"/>
        <w:rPr>
          <w:sz w:val="26"/>
          <w:szCs w:val="28"/>
        </w:rPr>
      </w:pPr>
      <w:r w:rsidRPr="00C4760A">
        <w:rPr>
          <w:sz w:val="26"/>
          <w:szCs w:val="28"/>
        </w:rPr>
        <w:t>B.</w:t>
      </w:r>
      <w:r w:rsidRPr="00C4760A">
        <w:rPr>
          <w:b w:val="0"/>
          <w:sz w:val="26"/>
          <w:szCs w:val="28"/>
        </w:rPr>
        <w:tab/>
        <w:t xml:space="preserve">For the rank of Assistant Chief the time in service in the eligible classification will be computed to the closing date (application </w:t>
      </w:r>
      <w:r w:rsidRPr="00C4760A">
        <w:rPr>
          <w:b w:val="0"/>
          <w:sz w:val="26"/>
          <w:szCs w:val="28"/>
        </w:rPr>
        <w:lastRenderedPageBreak/>
        <w:t>deadline) indicated on the announcement.</w:t>
      </w:r>
      <w:r w:rsidR="00535B12" w:rsidRPr="00C4760A">
        <w:rPr>
          <w:b w:val="0"/>
          <w:sz w:val="26"/>
          <w:szCs w:val="28"/>
        </w:rPr>
        <w:t xml:space="preserve">  </w:t>
      </w:r>
      <w:r w:rsidRPr="00C4760A">
        <w:rPr>
          <w:b w:val="0"/>
          <w:sz w:val="26"/>
          <w:szCs w:val="28"/>
        </w:rPr>
        <w:t xml:space="preserve">The Education Requirements will be verified before orientation. </w:t>
      </w:r>
    </w:p>
    <w:p w:rsidR="00A70437" w:rsidRPr="00C4760A" w:rsidRDefault="00A70437" w:rsidP="00B847C5">
      <w:pPr>
        <w:jc w:val="center"/>
        <w:rPr>
          <w:sz w:val="26"/>
          <w:szCs w:val="28"/>
        </w:rPr>
      </w:pPr>
    </w:p>
    <w:p w:rsidR="00FB004C" w:rsidRPr="00C4760A" w:rsidRDefault="00FB004C" w:rsidP="00B847C5">
      <w:pPr>
        <w:jc w:val="center"/>
        <w:rPr>
          <w:sz w:val="26"/>
          <w:szCs w:val="28"/>
        </w:rPr>
      </w:pPr>
      <w:r w:rsidRPr="00C4760A">
        <w:rPr>
          <w:sz w:val="26"/>
          <w:szCs w:val="28"/>
        </w:rPr>
        <w:t>CHART I</w:t>
      </w:r>
    </w:p>
    <w:p w:rsidR="00FB004C" w:rsidRPr="00C4760A" w:rsidRDefault="00FB004C" w:rsidP="00B847C5">
      <w:pPr>
        <w:jc w:val="center"/>
        <w:rPr>
          <w:b w:val="0"/>
          <w:sz w:val="26"/>
          <w:szCs w:val="28"/>
        </w:rPr>
      </w:pPr>
      <w:r w:rsidRPr="00C4760A">
        <w:rPr>
          <w:sz w:val="26"/>
          <w:szCs w:val="28"/>
        </w:rPr>
        <w:t>ELIGIBILITY TO PROMOTE REQUIREMENTS</w:t>
      </w:r>
    </w:p>
    <w:p w:rsidR="00FB004C" w:rsidRPr="00C4760A" w:rsidRDefault="00FB004C" w:rsidP="00B847C5">
      <w:pPr>
        <w:jc w:val="both"/>
        <w:rPr>
          <w:b w:val="0"/>
          <w:sz w:val="26"/>
          <w:szCs w:val="28"/>
        </w:rPr>
      </w:pPr>
    </w:p>
    <w:tbl>
      <w:tblPr>
        <w:tblW w:w="89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00"/>
        <w:gridCol w:w="1260"/>
        <w:gridCol w:w="2160"/>
        <w:gridCol w:w="1890"/>
      </w:tblGrid>
      <w:tr w:rsidR="00490D0A" w:rsidRPr="00C4760A" w:rsidTr="00B8201B">
        <w:trPr>
          <w:trHeight w:val="923"/>
        </w:trPr>
        <w:tc>
          <w:tcPr>
            <w:tcW w:w="1800" w:type="dxa"/>
            <w:shd w:val="clear" w:color="auto" w:fill="E0E0E0"/>
            <w:vAlign w:val="center"/>
          </w:tcPr>
          <w:p w:rsidR="00490D0A" w:rsidRPr="00C4760A" w:rsidRDefault="00490D0A" w:rsidP="00D500CB">
            <w:pPr>
              <w:jc w:val="center"/>
              <w:rPr>
                <w:sz w:val="26"/>
              </w:rPr>
            </w:pPr>
            <w:r w:rsidRPr="00C4760A">
              <w:rPr>
                <w:sz w:val="26"/>
              </w:rPr>
              <w:t>Promotion To</w:t>
            </w:r>
          </w:p>
          <w:p w:rsidR="00490D0A" w:rsidRPr="00C4760A" w:rsidRDefault="00490D0A" w:rsidP="00D500CB">
            <w:pPr>
              <w:jc w:val="center"/>
              <w:rPr>
                <w:sz w:val="26"/>
              </w:rPr>
            </w:pPr>
            <w:r w:rsidRPr="00C4760A">
              <w:rPr>
                <w:sz w:val="26"/>
              </w:rPr>
              <w:t>(Subject Rank)</w:t>
            </w:r>
          </w:p>
        </w:tc>
        <w:tc>
          <w:tcPr>
            <w:tcW w:w="1800" w:type="dxa"/>
            <w:shd w:val="clear" w:color="auto" w:fill="E0E0E0"/>
            <w:vAlign w:val="center"/>
          </w:tcPr>
          <w:p w:rsidR="00490D0A" w:rsidRPr="00C4760A" w:rsidRDefault="00490D0A" w:rsidP="00D500CB">
            <w:pPr>
              <w:jc w:val="center"/>
              <w:rPr>
                <w:sz w:val="26"/>
              </w:rPr>
            </w:pPr>
            <w:r w:rsidRPr="00C4760A">
              <w:rPr>
                <w:sz w:val="26"/>
              </w:rPr>
              <w:t>Eligible Classification</w:t>
            </w:r>
          </w:p>
        </w:tc>
        <w:tc>
          <w:tcPr>
            <w:tcW w:w="1260" w:type="dxa"/>
            <w:shd w:val="clear" w:color="auto" w:fill="E0E0E0"/>
            <w:vAlign w:val="center"/>
          </w:tcPr>
          <w:p w:rsidR="00490D0A" w:rsidRPr="00C4760A" w:rsidRDefault="00490D0A" w:rsidP="00D500CB">
            <w:pPr>
              <w:jc w:val="center"/>
              <w:rPr>
                <w:sz w:val="26"/>
              </w:rPr>
            </w:pPr>
            <w:r w:rsidRPr="00C4760A">
              <w:rPr>
                <w:sz w:val="26"/>
              </w:rPr>
              <w:t>Required Years</w:t>
            </w:r>
          </w:p>
        </w:tc>
        <w:tc>
          <w:tcPr>
            <w:tcW w:w="2160" w:type="dxa"/>
            <w:shd w:val="clear" w:color="auto" w:fill="E0E0E0"/>
            <w:vAlign w:val="center"/>
          </w:tcPr>
          <w:p w:rsidR="00490D0A" w:rsidRPr="00C4760A" w:rsidRDefault="00490D0A" w:rsidP="00D500CB">
            <w:pPr>
              <w:jc w:val="center"/>
              <w:rPr>
                <w:sz w:val="26"/>
              </w:rPr>
            </w:pPr>
            <w:r w:rsidRPr="00C4760A">
              <w:rPr>
                <w:sz w:val="26"/>
              </w:rPr>
              <w:t>Education Requirements</w:t>
            </w:r>
          </w:p>
        </w:tc>
        <w:tc>
          <w:tcPr>
            <w:tcW w:w="1890" w:type="dxa"/>
            <w:shd w:val="clear" w:color="auto" w:fill="E0E0E0"/>
            <w:vAlign w:val="center"/>
          </w:tcPr>
          <w:p w:rsidR="002F25BD" w:rsidRPr="00C4760A" w:rsidRDefault="00490D0A">
            <w:pPr>
              <w:jc w:val="center"/>
              <w:rPr>
                <w:sz w:val="26"/>
              </w:rPr>
            </w:pPr>
            <w:r w:rsidRPr="00C4760A">
              <w:rPr>
                <w:sz w:val="26"/>
              </w:rPr>
              <w:t>Effective</w:t>
            </w:r>
          </w:p>
          <w:p w:rsidR="00490D0A" w:rsidRPr="00C4760A" w:rsidRDefault="00490D0A">
            <w:pPr>
              <w:jc w:val="center"/>
              <w:rPr>
                <w:sz w:val="26"/>
              </w:rPr>
            </w:pPr>
            <w:r w:rsidRPr="00C4760A">
              <w:rPr>
                <w:sz w:val="26"/>
              </w:rPr>
              <w:t>Date</w:t>
            </w:r>
          </w:p>
        </w:tc>
      </w:tr>
      <w:tr w:rsidR="00490D0A" w:rsidRPr="00C4760A" w:rsidTr="00B8201B">
        <w:trPr>
          <w:trHeight w:val="937"/>
        </w:trPr>
        <w:tc>
          <w:tcPr>
            <w:tcW w:w="1800" w:type="dxa"/>
            <w:vAlign w:val="center"/>
          </w:tcPr>
          <w:p w:rsidR="00490D0A" w:rsidRPr="00C4760A" w:rsidRDefault="00490D0A" w:rsidP="00D500CB">
            <w:pPr>
              <w:jc w:val="center"/>
              <w:rPr>
                <w:b w:val="0"/>
                <w:sz w:val="26"/>
                <w:szCs w:val="28"/>
              </w:rPr>
            </w:pPr>
            <w:r w:rsidRPr="00C4760A">
              <w:rPr>
                <w:b w:val="0"/>
                <w:sz w:val="26"/>
                <w:szCs w:val="28"/>
              </w:rPr>
              <w:t>Assistant Police Chief</w:t>
            </w:r>
          </w:p>
        </w:tc>
        <w:tc>
          <w:tcPr>
            <w:tcW w:w="1800" w:type="dxa"/>
            <w:vAlign w:val="center"/>
          </w:tcPr>
          <w:p w:rsidR="00490D0A" w:rsidRPr="00C4760A" w:rsidRDefault="00490D0A" w:rsidP="00D500CB">
            <w:pPr>
              <w:jc w:val="center"/>
              <w:rPr>
                <w:b w:val="0"/>
                <w:sz w:val="26"/>
                <w:szCs w:val="28"/>
              </w:rPr>
            </w:pPr>
            <w:r w:rsidRPr="00C4760A">
              <w:rPr>
                <w:b w:val="0"/>
                <w:sz w:val="26"/>
                <w:szCs w:val="28"/>
              </w:rPr>
              <w:t>Captain</w:t>
            </w:r>
          </w:p>
        </w:tc>
        <w:tc>
          <w:tcPr>
            <w:tcW w:w="1260" w:type="dxa"/>
            <w:vAlign w:val="center"/>
          </w:tcPr>
          <w:p w:rsidR="00490D0A" w:rsidRPr="00C4760A" w:rsidRDefault="00490D0A" w:rsidP="00D500CB">
            <w:pPr>
              <w:jc w:val="center"/>
              <w:rPr>
                <w:b w:val="0"/>
                <w:sz w:val="26"/>
                <w:szCs w:val="28"/>
              </w:rPr>
            </w:pPr>
            <w:r w:rsidRPr="00C4760A">
              <w:rPr>
                <w:b w:val="0"/>
                <w:sz w:val="26"/>
                <w:szCs w:val="28"/>
              </w:rPr>
              <w:t>2 years</w:t>
            </w:r>
          </w:p>
        </w:tc>
        <w:tc>
          <w:tcPr>
            <w:tcW w:w="2160" w:type="dxa"/>
            <w:vAlign w:val="center"/>
          </w:tcPr>
          <w:p w:rsidR="00490D0A" w:rsidRPr="00C4760A" w:rsidRDefault="00490D0A" w:rsidP="00D500CB">
            <w:pPr>
              <w:jc w:val="center"/>
              <w:rPr>
                <w:b w:val="0"/>
                <w:sz w:val="26"/>
                <w:szCs w:val="28"/>
              </w:rPr>
            </w:pPr>
            <w:r w:rsidRPr="00C4760A">
              <w:rPr>
                <w:b w:val="0"/>
                <w:sz w:val="26"/>
                <w:szCs w:val="28"/>
              </w:rPr>
              <w:t>15 college hours, including 6</w:t>
            </w:r>
          </w:p>
          <w:p w:rsidR="00490D0A" w:rsidRPr="00C4760A" w:rsidRDefault="00490D0A" w:rsidP="00D500CB">
            <w:pPr>
              <w:jc w:val="center"/>
              <w:rPr>
                <w:b w:val="0"/>
                <w:sz w:val="26"/>
                <w:szCs w:val="28"/>
              </w:rPr>
            </w:pPr>
            <w:r w:rsidRPr="00C4760A">
              <w:rPr>
                <w:b w:val="0"/>
                <w:sz w:val="26"/>
                <w:szCs w:val="28"/>
              </w:rPr>
              <w:t>English-Writing</w:t>
            </w:r>
          </w:p>
        </w:tc>
        <w:tc>
          <w:tcPr>
            <w:tcW w:w="1890" w:type="dxa"/>
            <w:vAlign w:val="center"/>
          </w:tcPr>
          <w:p w:rsidR="00490D0A" w:rsidRPr="00C4760A" w:rsidRDefault="00F62F16">
            <w:pPr>
              <w:jc w:val="center"/>
              <w:rPr>
                <w:b w:val="0"/>
                <w:sz w:val="26"/>
                <w:szCs w:val="28"/>
              </w:rPr>
            </w:pPr>
            <w:r w:rsidRPr="00C4760A">
              <w:rPr>
                <w:b w:val="0"/>
                <w:sz w:val="26"/>
                <w:szCs w:val="28"/>
              </w:rPr>
              <w:t>2/26/2015</w:t>
            </w:r>
          </w:p>
        </w:tc>
      </w:tr>
      <w:tr w:rsidR="00490D0A" w:rsidRPr="00C4760A" w:rsidTr="00B8201B">
        <w:trPr>
          <w:trHeight w:val="937"/>
        </w:trPr>
        <w:tc>
          <w:tcPr>
            <w:tcW w:w="1800" w:type="dxa"/>
            <w:vAlign w:val="center"/>
          </w:tcPr>
          <w:p w:rsidR="00490D0A" w:rsidRPr="00C4760A" w:rsidRDefault="00490D0A" w:rsidP="00490D0A">
            <w:pPr>
              <w:jc w:val="center"/>
              <w:rPr>
                <w:b w:val="0"/>
                <w:sz w:val="26"/>
                <w:szCs w:val="28"/>
              </w:rPr>
            </w:pPr>
            <w:r w:rsidRPr="00C4760A">
              <w:rPr>
                <w:b w:val="0"/>
                <w:sz w:val="26"/>
                <w:szCs w:val="28"/>
              </w:rPr>
              <w:t>Assistant Police Chief</w:t>
            </w:r>
          </w:p>
        </w:tc>
        <w:tc>
          <w:tcPr>
            <w:tcW w:w="1800" w:type="dxa"/>
            <w:vAlign w:val="center"/>
          </w:tcPr>
          <w:p w:rsidR="00490D0A" w:rsidRPr="00C4760A" w:rsidRDefault="00490D0A" w:rsidP="00490D0A">
            <w:pPr>
              <w:jc w:val="center"/>
              <w:rPr>
                <w:b w:val="0"/>
                <w:sz w:val="26"/>
                <w:szCs w:val="28"/>
              </w:rPr>
            </w:pPr>
            <w:r w:rsidRPr="00C4760A">
              <w:rPr>
                <w:b w:val="0"/>
                <w:sz w:val="26"/>
                <w:szCs w:val="28"/>
              </w:rPr>
              <w:t>Captain</w:t>
            </w:r>
          </w:p>
        </w:tc>
        <w:tc>
          <w:tcPr>
            <w:tcW w:w="1260" w:type="dxa"/>
            <w:vAlign w:val="center"/>
          </w:tcPr>
          <w:p w:rsidR="00490D0A" w:rsidRPr="00C4760A" w:rsidRDefault="00490D0A" w:rsidP="00490D0A">
            <w:pPr>
              <w:jc w:val="center"/>
              <w:rPr>
                <w:b w:val="0"/>
                <w:sz w:val="26"/>
                <w:szCs w:val="28"/>
              </w:rPr>
            </w:pPr>
            <w:r w:rsidRPr="00C4760A">
              <w:rPr>
                <w:b w:val="0"/>
                <w:sz w:val="26"/>
                <w:szCs w:val="28"/>
              </w:rPr>
              <w:t>2 years</w:t>
            </w:r>
          </w:p>
        </w:tc>
        <w:tc>
          <w:tcPr>
            <w:tcW w:w="2160" w:type="dxa"/>
            <w:vAlign w:val="center"/>
          </w:tcPr>
          <w:p w:rsidR="00490D0A" w:rsidRPr="00C4760A" w:rsidRDefault="00490D0A" w:rsidP="00490D0A">
            <w:pPr>
              <w:jc w:val="center"/>
              <w:rPr>
                <w:b w:val="0"/>
                <w:sz w:val="26"/>
                <w:szCs w:val="28"/>
              </w:rPr>
            </w:pPr>
            <w:r w:rsidRPr="00C4760A">
              <w:rPr>
                <w:b w:val="0"/>
                <w:sz w:val="26"/>
                <w:szCs w:val="28"/>
              </w:rPr>
              <w:t>Bachelor’s Degree</w:t>
            </w:r>
          </w:p>
        </w:tc>
        <w:tc>
          <w:tcPr>
            <w:tcW w:w="1890" w:type="dxa"/>
            <w:vAlign w:val="center"/>
          </w:tcPr>
          <w:p w:rsidR="00490D0A" w:rsidRPr="00C4760A" w:rsidRDefault="00490D0A" w:rsidP="00B8201B">
            <w:pPr>
              <w:rPr>
                <w:b w:val="0"/>
                <w:sz w:val="26"/>
                <w:szCs w:val="28"/>
              </w:rPr>
            </w:pPr>
            <w:r w:rsidRPr="00C4760A">
              <w:rPr>
                <w:b w:val="0"/>
                <w:sz w:val="26"/>
                <w:szCs w:val="28"/>
              </w:rPr>
              <w:t>1/1/2020</w:t>
            </w:r>
          </w:p>
        </w:tc>
      </w:tr>
    </w:tbl>
    <w:p w:rsidR="00FB004C" w:rsidRPr="00C4760A" w:rsidRDefault="00FB004C" w:rsidP="00B847C5">
      <w:pPr>
        <w:jc w:val="both"/>
        <w:rPr>
          <w:b w:val="0"/>
          <w:sz w:val="26"/>
          <w:szCs w:val="28"/>
        </w:rPr>
      </w:pPr>
    </w:p>
    <w:p w:rsidR="00FB004C" w:rsidRPr="00C4760A" w:rsidRDefault="00FB004C" w:rsidP="00A70437">
      <w:pPr>
        <w:ind w:left="1530" w:hanging="630"/>
        <w:jc w:val="both"/>
        <w:rPr>
          <w:b w:val="0"/>
          <w:sz w:val="26"/>
          <w:szCs w:val="28"/>
        </w:rPr>
      </w:pPr>
      <w:r w:rsidRPr="00C4760A">
        <w:rPr>
          <w:sz w:val="26"/>
          <w:szCs w:val="28"/>
        </w:rPr>
        <w:t>C.</w:t>
      </w:r>
      <w:r w:rsidRPr="00C4760A">
        <w:rPr>
          <w:b w:val="0"/>
          <w:sz w:val="26"/>
          <w:szCs w:val="28"/>
        </w:rPr>
        <w:tab/>
        <w:t>To be eligible for promotion to the next rank, the candidate must be a uniformed Little Rock Police Department employee who satisfies the eligibility to promote requirements listed in Chart I, and stand among the top three</w:t>
      </w:r>
      <w:r w:rsidR="000F3399" w:rsidRPr="00C4760A">
        <w:rPr>
          <w:b w:val="0"/>
          <w:sz w:val="26"/>
          <w:szCs w:val="28"/>
        </w:rPr>
        <w:t xml:space="preserve"> (3)</w:t>
      </w:r>
      <w:r w:rsidRPr="00C4760A">
        <w:rPr>
          <w:b w:val="0"/>
          <w:sz w:val="26"/>
          <w:szCs w:val="28"/>
        </w:rPr>
        <w:t xml:space="preserve"> on the certified eligibility list.  Education hours must be earned and official transcripts submitted before the closing date.</w:t>
      </w:r>
    </w:p>
    <w:p w:rsidR="00FB004C" w:rsidRPr="00C4760A" w:rsidRDefault="00FB004C" w:rsidP="00B847C5">
      <w:pPr>
        <w:pStyle w:val="NormalWeb"/>
        <w:spacing w:line="240" w:lineRule="exact"/>
        <w:jc w:val="both"/>
        <w:rPr>
          <w:b/>
          <w:bCs/>
          <w:sz w:val="26"/>
          <w:szCs w:val="28"/>
        </w:rPr>
      </w:pPr>
      <w:r w:rsidRPr="00C4760A">
        <w:rPr>
          <w:b/>
          <w:bCs/>
          <w:sz w:val="26"/>
          <w:szCs w:val="28"/>
        </w:rPr>
        <w:t>VI.</w:t>
      </w:r>
      <w:r w:rsidRPr="00C4760A">
        <w:rPr>
          <w:b/>
          <w:bCs/>
          <w:sz w:val="26"/>
          <w:szCs w:val="28"/>
        </w:rPr>
        <w:tab/>
      </w:r>
      <w:r w:rsidRPr="00C4760A">
        <w:rPr>
          <w:b/>
          <w:bCs/>
          <w:sz w:val="26"/>
          <w:szCs w:val="28"/>
          <w:u w:val="single"/>
        </w:rPr>
        <w:t>PROMOTION COMPONENTS</w:t>
      </w:r>
    </w:p>
    <w:p w:rsidR="00FB004C" w:rsidRPr="00C4760A" w:rsidRDefault="00FB004C" w:rsidP="00B847C5">
      <w:pPr>
        <w:pStyle w:val="NormalWeb"/>
        <w:ind w:left="720"/>
        <w:jc w:val="both"/>
        <w:rPr>
          <w:sz w:val="26"/>
          <w:szCs w:val="28"/>
        </w:rPr>
      </w:pPr>
      <w:r w:rsidRPr="00C4760A">
        <w:rPr>
          <w:sz w:val="26"/>
          <w:szCs w:val="28"/>
        </w:rPr>
        <w:t>The promotion process is comprised of different components for Assistant Police Chief (see chart II).</w:t>
      </w:r>
    </w:p>
    <w:p w:rsidR="00FB004C" w:rsidRPr="00C4760A" w:rsidRDefault="00FB004C" w:rsidP="00B847C5">
      <w:pPr>
        <w:pStyle w:val="NormalWeb"/>
        <w:jc w:val="center"/>
        <w:rPr>
          <w:b/>
          <w:bCs/>
          <w:sz w:val="26"/>
          <w:szCs w:val="28"/>
        </w:rPr>
      </w:pPr>
      <w:r w:rsidRPr="00C4760A">
        <w:rPr>
          <w:b/>
          <w:bCs/>
          <w:sz w:val="26"/>
          <w:szCs w:val="28"/>
        </w:rPr>
        <w:t>CHART II</w:t>
      </w:r>
      <w:r w:rsidRPr="00C4760A">
        <w:rPr>
          <w:b/>
          <w:bCs/>
          <w:sz w:val="26"/>
          <w:szCs w:val="28"/>
        </w:rPr>
        <w:br/>
        <w:t>POLICE PROMOTION COMPONENTS</w:t>
      </w:r>
      <w:r w:rsidRPr="00C4760A">
        <w:rPr>
          <w:b/>
          <w:bCs/>
          <w:sz w:val="26"/>
          <w:szCs w:val="28"/>
        </w:rPr>
        <w:br/>
        <w:t>AND MAXIMUM POINTS PER COMPONENT</w:t>
      </w:r>
    </w:p>
    <w:tbl>
      <w:tblPr>
        <w:tblW w:w="7740" w:type="dxa"/>
        <w:tblCellSpacing w:w="7" w:type="dxa"/>
        <w:tblInd w:w="89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113"/>
        <w:gridCol w:w="2608"/>
        <w:gridCol w:w="2019"/>
      </w:tblGrid>
      <w:tr w:rsidR="00FB004C" w:rsidRPr="00C4760A" w:rsidTr="00535B12">
        <w:trPr>
          <w:tblCellSpacing w:w="7" w:type="dxa"/>
        </w:trPr>
        <w:tc>
          <w:tcPr>
            <w:tcW w:w="1997" w:type="pct"/>
            <w:tcBorders>
              <w:top w:val="outset" w:sz="6" w:space="0" w:color="auto"/>
              <w:bottom w:val="outset" w:sz="6" w:space="0" w:color="auto"/>
              <w:right w:val="outset" w:sz="6" w:space="0" w:color="auto"/>
            </w:tcBorders>
            <w:shd w:val="clear" w:color="auto" w:fill="E0E0E0"/>
            <w:vAlign w:val="center"/>
          </w:tcPr>
          <w:p w:rsidR="005411FF" w:rsidRPr="00C4760A" w:rsidRDefault="005411FF" w:rsidP="005411FF">
            <w:pPr>
              <w:pStyle w:val="NormalWeb"/>
              <w:spacing w:before="0" w:beforeAutospacing="0" w:after="0" w:afterAutospacing="0"/>
              <w:jc w:val="center"/>
              <w:rPr>
                <w:b/>
                <w:bCs/>
                <w:sz w:val="26"/>
                <w:szCs w:val="28"/>
              </w:rPr>
            </w:pPr>
            <w:r w:rsidRPr="00C4760A">
              <w:rPr>
                <w:b/>
                <w:bCs/>
                <w:sz w:val="26"/>
                <w:szCs w:val="28"/>
              </w:rPr>
              <w:t>Promotion To</w:t>
            </w:r>
          </w:p>
          <w:p w:rsidR="00FB004C" w:rsidRPr="00C4760A" w:rsidRDefault="00FB004C" w:rsidP="005411FF">
            <w:pPr>
              <w:pStyle w:val="NormalWeb"/>
              <w:spacing w:before="0" w:beforeAutospacing="0" w:after="0" w:afterAutospacing="0"/>
              <w:jc w:val="center"/>
              <w:rPr>
                <w:b/>
                <w:bCs/>
                <w:sz w:val="26"/>
                <w:szCs w:val="28"/>
              </w:rPr>
            </w:pPr>
            <w:r w:rsidRPr="00C4760A">
              <w:rPr>
                <w:b/>
                <w:bCs/>
                <w:sz w:val="26"/>
                <w:szCs w:val="28"/>
              </w:rPr>
              <w:t>(Subject Rank):</w:t>
            </w:r>
          </w:p>
        </w:tc>
        <w:tc>
          <w:tcPr>
            <w:tcW w:w="1676" w:type="pct"/>
            <w:tcBorders>
              <w:top w:val="outset" w:sz="6" w:space="0" w:color="auto"/>
              <w:left w:val="outset" w:sz="6" w:space="0" w:color="auto"/>
              <w:bottom w:val="outset" w:sz="6" w:space="0" w:color="auto"/>
              <w:right w:val="outset" w:sz="6" w:space="0" w:color="auto"/>
            </w:tcBorders>
            <w:shd w:val="clear" w:color="auto" w:fill="E0E0E0"/>
            <w:vAlign w:val="center"/>
          </w:tcPr>
          <w:p w:rsidR="00FB004C" w:rsidRPr="00C4760A" w:rsidRDefault="00FB004C" w:rsidP="005411FF">
            <w:pPr>
              <w:pStyle w:val="NormalWeb"/>
              <w:spacing w:before="0" w:beforeAutospacing="0" w:after="0" w:afterAutospacing="0"/>
              <w:jc w:val="center"/>
              <w:rPr>
                <w:b/>
                <w:bCs/>
                <w:sz w:val="26"/>
                <w:szCs w:val="28"/>
              </w:rPr>
            </w:pPr>
            <w:r w:rsidRPr="00C4760A">
              <w:rPr>
                <w:b/>
                <w:bCs/>
                <w:sz w:val="26"/>
                <w:szCs w:val="28"/>
              </w:rPr>
              <w:t>Structured Interview</w:t>
            </w:r>
          </w:p>
        </w:tc>
        <w:tc>
          <w:tcPr>
            <w:tcW w:w="1291" w:type="pct"/>
            <w:tcBorders>
              <w:top w:val="outset" w:sz="6" w:space="0" w:color="auto"/>
              <w:left w:val="outset" w:sz="6" w:space="0" w:color="auto"/>
              <w:bottom w:val="outset" w:sz="6" w:space="0" w:color="auto"/>
            </w:tcBorders>
            <w:shd w:val="clear" w:color="auto" w:fill="E0E0E0"/>
            <w:vAlign w:val="center"/>
          </w:tcPr>
          <w:p w:rsidR="00FB004C" w:rsidRPr="00C4760A" w:rsidRDefault="00FB004C" w:rsidP="005411FF">
            <w:pPr>
              <w:pStyle w:val="NormalWeb"/>
              <w:spacing w:before="0" w:beforeAutospacing="0" w:after="0" w:afterAutospacing="0"/>
              <w:jc w:val="center"/>
              <w:rPr>
                <w:sz w:val="26"/>
                <w:szCs w:val="28"/>
              </w:rPr>
            </w:pPr>
            <w:r w:rsidRPr="00C4760A">
              <w:rPr>
                <w:b/>
                <w:bCs/>
                <w:sz w:val="26"/>
                <w:szCs w:val="28"/>
              </w:rPr>
              <w:t xml:space="preserve"> Experience Review</w:t>
            </w:r>
          </w:p>
        </w:tc>
      </w:tr>
      <w:tr w:rsidR="00FB004C" w:rsidRPr="00C4760A" w:rsidTr="00535B12">
        <w:trPr>
          <w:tblCellSpacing w:w="7" w:type="dxa"/>
        </w:trPr>
        <w:tc>
          <w:tcPr>
            <w:tcW w:w="1997" w:type="pct"/>
            <w:tcBorders>
              <w:top w:val="outset" w:sz="6" w:space="0" w:color="auto"/>
              <w:bottom w:val="outset" w:sz="6" w:space="0" w:color="auto"/>
              <w:right w:val="outset" w:sz="6" w:space="0" w:color="auto"/>
            </w:tcBorders>
            <w:vAlign w:val="center"/>
          </w:tcPr>
          <w:p w:rsidR="00FB004C" w:rsidRPr="00C4760A" w:rsidRDefault="00FB004C" w:rsidP="005411FF">
            <w:pPr>
              <w:pStyle w:val="Footer"/>
              <w:jc w:val="center"/>
              <w:rPr>
                <w:sz w:val="26"/>
                <w:szCs w:val="28"/>
              </w:rPr>
            </w:pPr>
            <w:r w:rsidRPr="00C4760A">
              <w:rPr>
                <w:sz w:val="26"/>
                <w:szCs w:val="28"/>
              </w:rPr>
              <w:t>Assistant Police Chief</w:t>
            </w:r>
          </w:p>
        </w:tc>
        <w:tc>
          <w:tcPr>
            <w:tcW w:w="1676" w:type="pct"/>
            <w:tcBorders>
              <w:top w:val="outset" w:sz="6" w:space="0" w:color="auto"/>
              <w:left w:val="outset" w:sz="6" w:space="0" w:color="auto"/>
              <w:bottom w:val="outset" w:sz="6" w:space="0" w:color="auto"/>
              <w:right w:val="outset" w:sz="6" w:space="0" w:color="auto"/>
            </w:tcBorders>
            <w:vAlign w:val="center"/>
          </w:tcPr>
          <w:p w:rsidR="00FB004C" w:rsidRPr="00C4760A" w:rsidRDefault="00FB004C" w:rsidP="005411FF">
            <w:pPr>
              <w:pStyle w:val="Footer"/>
              <w:jc w:val="center"/>
              <w:rPr>
                <w:sz w:val="26"/>
                <w:szCs w:val="28"/>
              </w:rPr>
            </w:pPr>
            <w:r w:rsidRPr="00C4760A">
              <w:rPr>
                <w:sz w:val="26"/>
                <w:szCs w:val="28"/>
              </w:rPr>
              <w:t>50 points</w:t>
            </w:r>
          </w:p>
        </w:tc>
        <w:tc>
          <w:tcPr>
            <w:tcW w:w="1291" w:type="pct"/>
            <w:tcBorders>
              <w:top w:val="outset" w:sz="6" w:space="0" w:color="auto"/>
              <w:left w:val="outset" w:sz="6" w:space="0" w:color="auto"/>
              <w:bottom w:val="outset" w:sz="6" w:space="0" w:color="auto"/>
            </w:tcBorders>
            <w:vAlign w:val="center"/>
          </w:tcPr>
          <w:p w:rsidR="00FB004C" w:rsidRPr="00C4760A" w:rsidRDefault="00FB004C" w:rsidP="005411FF">
            <w:pPr>
              <w:pStyle w:val="Footer"/>
              <w:jc w:val="center"/>
              <w:rPr>
                <w:sz w:val="26"/>
                <w:szCs w:val="28"/>
              </w:rPr>
            </w:pPr>
            <w:r w:rsidRPr="00C4760A">
              <w:rPr>
                <w:sz w:val="26"/>
                <w:szCs w:val="28"/>
              </w:rPr>
              <w:t>50 points</w:t>
            </w:r>
          </w:p>
        </w:tc>
      </w:tr>
    </w:tbl>
    <w:p w:rsidR="00FB004C" w:rsidRPr="00C4760A" w:rsidRDefault="00FB004C" w:rsidP="00B847C5">
      <w:pPr>
        <w:tabs>
          <w:tab w:val="num" w:pos="1440"/>
        </w:tabs>
        <w:ind w:left="1440"/>
        <w:jc w:val="both"/>
        <w:rPr>
          <w:b w:val="0"/>
          <w:sz w:val="26"/>
          <w:szCs w:val="28"/>
        </w:rPr>
      </w:pPr>
    </w:p>
    <w:p w:rsidR="00FB004C" w:rsidRPr="00C4760A" w:rsidRDefault="00FB004C" w:rsidP="00B847C5">
      <w:pPr>
        <w:tabs>
          <w:tab w:val="num" w:pos="1440"/>
        </w:tabs>
        <w:ind w:left="1440" w:hanging="540"/>
        <w:jc w:val="both"/>
        <w:rPr>
          <w:sz w:val="26"/>
          <w:szCs w:val="28"/>
        </w:rPr>
      </w:pPr>
      <w:r w:rsidRPr="00C4760A">
        <w:rPr>
          <w:sz w:val="26"/>
          <w:szCs w:val="28"/>
        </w:rPr>
        <w:t>A.</w:t>
      </w:r>
      <w:r w:rsidRPr="00C4760A">
        <w:rPr>
          <w:sz w:val="26"/>
          <w:szCs w:val="28"/>
        </w:rPr>
        <w:tab/>
        <w:t>Experience Review</w:t>
      </w:r>
    </w:p>
    <w:p w:rsidR="00FB004C" w:rsidRPr="00C4760A" w:rsidRDefault="00FB004C" w:rsidP="00B847C5">
      <w:pPr>
        <w:tabs>
          <w:tab w:val="num" w:pos="1440"/>
        </w:tabs>
        <w:ind w:left="1440" w:hanging="360"/>
        <w:jc w:val="both"/>
        <w:rPr>
          <w:sz w:val="26"/>
          <w:szCs w:val="28"/>
        </w:rPr>
      </w:pPr>
    </w:p>
    <w:p w:rsidR="00FB004C" w:rsidRPr="00C4760A" w:rsidRDefault="00FB004C" w:rsidP="00535B12">
      <w:pPr>
        <w:tabs>
          <w:tab w:val="num" w:pos="1890"/>
        </w:tabs>
        <w:ind w:left="1800" w:hanging="360"/>
        <w:jc w:val="both"/>
        <w:rPr>
          <w:b w:val="0"/>
          <w:sz w:val="26"/>
          <w:szCs w:val="28"/>
        </w:rPr>
      </w:pPr>
      <w:r w:rsidRPr="00C4760A">
        <w:rPr>
          <w:b w:val="0"/>
          <w:sz w:val="26"/>
          <w:szCs w:val="28"/>
        </w:rPr>
        <w:t>1. An Experience Review involves a syst</w:t>
      </w:r>
      <w:r w:rsidR="00535B12" w:rsidRPr="00C4760A">
        <w:rPr>
          <w:b w:val="0"/>
          <w:sz w:val="26"/>
          <w:szCs w:val="28"/>
        </w:rPr>
        <w:t xml:space="preserve">ematic approach to evaluating a </w:t>
      </w:r>
      <w:r w:rsidRPr="00C4760A">
        <w:rPr>
          <w:b w:val="0"/>
          <w:sz w:val="26"/>
          <w:szCs w:val="28"/>
        </w:rPr>
        <w:t>candidate’s professional experience and accomplishments.  Candidates must complete a competency based questionnaire, and for each designated competency, they must report specific and verifiable examples that demonstrate their expertise.  The Experience Review will not include an interview.   The submitted experience review packets are subject to verification by a LRPD experience review verification panel. The experience review verification panel will be comprised of designated City of Little Rock personnel. The experience review verification panel will have no influence in the rating process of the experience review packets; their designated role will be to verify the submitted information.  Human Resources will have the right to include civilian reviewers if necessary.</w:t>
      </w:r>
    </w:p>
    <w:p w:rsidR="00FB004C" w:rsidRPr="00C4760A" w:rsidRDefault="00FB004C" w:rsidP="00535B12">
      <w:pPr>
        <w:tabs>
          <w:tab w:val="num" w:pos="1890"/>
        </w:tabs>
        <w:ind w:left="1800" w:hanging="360"/>
        <w:jc w:val="both"/>
        <w:rPr>
          <w:b w:val="0"/>
          <w:sz w:val="26"/>
          <w:szCs w:val="28"/>
        </w:rPr>
      </w:pPr>
    </w:p>
    <w:p w:rsidR="00FB004C" w:rsidRPr="00C4760A" w:rsidRDefault="00535B12" w:rsidP="00535B12">
      <w:pPr>
        <w:tabs>
          <w:tab w:val="num" w:pos="1890"/>
        </w:tabs>
        <w:ind w:left="1800" w:hanging="360"/>
        <w:jc w:val="both"/>
        <w:rPr>
          <w:b w:val="0"/>
          <w:sz w:val="26"/>
          <w:szCs w:val="28"/>
        </w:rPr>
      </w:pPr>
      <w:r w:rsidRPr="00C4760A">
        <w:rPr>
          <w:b w:val="0"/>
          <w:sz w:val="26"/>
          <w:szCs w:val="28"/>
        </w:rPr>
        <w:tab/>
      </w:r>
      <w:r w:rsidR="00FB004C" w:rsidRPr="00C4760A">
        <w:rPr>
          <w:b w:val="0"/>
          <w:sz w:val="26"/>
          <w:szCs w:val="28"/>
        </w:rPr>
        <w:t xml:space="preserve">For promotion to the rank of Assistant Police Chief, the experience review rating panel will be comprised of current law enforcement personnel, at the test rank or higher.  The raters must reside outside the state of Arkansas and may not be current or former Little Rock Police Department personnel. </w:t>
      </w:r>
      <w:r w:rsidR="00FB004C" w:rsidRPr="00C4760A">
        <w:rPr>
          <w:b w:val="0"/>
          <w:sz w:val="26"/>
          <w:szCs w:val="28"/>
        </w:rPr>
        <w:tab/>
      </w:r>
    </w:p>
    <w:p w:rsidR="00FB004C" w:rsidRPr="00C4760A" w:rsidRDefault="00FB004C" w:rsidP="00F55AAD">
      <w:pPr>
        <w:ind w:left="1440"/>
        <w:rPr>
          <w:b w:val="0"/>
          <w:sz w:val="26"/>
          <w:szCs w:val="28"/>
        </w:rPr>
      </w:pPr>
    </w:p>
    <w:p w:rsidR="00FB004C" w:rsidRPr="00C4760A" w:rsidRDefault="00FB004C" w:rsidP="00526D2C">
      <w:pPr>
        <w:tabs>
          <w:tab w:val="num" w:pos="1800"/>
        </w:tabs>
        <w:ind w:left="1800" w:hanging="360"/>
        <w:jc w:val="both"/>
        <w:rPr>
          <w:b w:val="0"/>
          <w:sz w:val="26"/>
          <w:szCs w:val="28"/>
        </w:rPr>
      </w:pPr>
      <w:r w:rsidRPr="00C4760A">
        <w:rPr>
          <w:b w:val="0"/>
          <w:sz w:val="26"/>
          <w:szCs w:val="28"/>
        </w:rPr>
        <w:t>2.  Appeal</w:t>
      </w:r>
    </w:p>
    <w:p w:rsidR="00FB004C" w:rsidRPr="00C4760A" w:rsidRDefault="00FB004C" w:rsidP="00526D2C">
      <w:pPr>
        <w:tabs>
          <w:tab w:val="num" w:pos="1800"/>
        </w:tabs>
        <w:ind w:left="1800" w:hanging="360"/>
        <w:jc w:val="both"/>
        <w:rPr>
          <w:b w:val="0"/>
          <w:sz w:val="26"/>
          <w:szCs w:val="28"/>
        </w:rPr>
      </w:pPr>
    </w:p>
    <w:p w:rsidR="00FB004C" w:rsidRPr="00C4760A" w:rsidRDefault="00FB004C" w:rsidP="0046104F">
      <w:pPr>
        <w:tabs>
          <w:tab w:val="num" w:pos="1800"/>
        </w:tabs>
        <w:ind w:left="1800" w:hanging="360"/>
        <w:jc w:val="both"/>
        <w:rPr>
          <w:b w:val="0"/>
          <w:sz w:val="26"/>
          <w:szCs w:val="28"/>
        </w:rPr>
      </w:pPr>
      <w:r w:rsidRPr="00C4760A">
        <w:rPr>
          <w:b w:val="0"/>
          <w:sz w:val="26"/>
          <w:szCs w:val="28"/>
        </w:rPr>
        <w:tab/>
        <w:t>Candidates may appeal their rating(s) related to the experience review.  After notification of their rating(s), candidates must follow the promotion appeal procedures in order to appeal.  Utilizing all available information and any appeal information submitted by the candidate, a panel of raters (“Experience Review Appeal Panel”) will review the appeal and decide whether the candidate’s rating is:  a) reasonable (remains the same), b) should be raised, or c) should be lowered.</w:t>
      </w:r>
    </w:p>
    <w:p w:rsidR="00FB004C" w:rsidRPr="00C4760A" w:rsidRDefault="00FB004C" w:rsidP="0046104F">
      <w:pPr>
        <w:tabs>
          <w:tab w:val="num" w:pos="1800"/>
        </w:tabs>
        <w:ind w:left="1800" w:hanging="360"/>
        <w:jc w:val="both"/>
        <w:rPr>
          <w:b w:val="0"/>
          <w:sz w:val="26"/>
          <w:szCs w:val="28"/>
        </w:rPr>
      </w:pPr>
    </w:p>
    <w:p w:rsidR="00FB004C" w:rsidRPr="00C4760A" w:rsidRDefault="00FB004C" w:rsidP="0046104F">
      <w:pPr>
        <w:tabs>
          <w:tab w:val="num" w:pos="1800"/>
        </w:tabs>
        <w:ind w:left="1800" w:hanging="360"/>
        <w:jc w:val="both"/>
        <w:rPr>
          <w:b w:val="0"/>
          <w:sz w:val="26"/>
          <w:szCs w:val="28"/>
        </w:rPr>
      </w:pPr>
      <w:r w:rsidRPr="00C4760A">
        <w:rPr>
          <w:b w:val="0"/>
          <w:sz w:val="26"/>
          <w:szCs w:val="28"/>
        </w:rPr>
        <w:tab/>
        <w:t xml:space="preserve">The Review Panel will be trained to conduct the review and may be drawn in part or whole from the group of raters who originally rated the candidate.  </w:t>
      </w:r>
    </w:p>
    <w:p w:rsidR="00FB004C" w:rsidRPr="00C4760A" w:rsidRDefault="00FB004C" w:rsidP="00F55AAD">
      <w:pPr>
        <w:tabs>
          <w:tab w:val="num" w:pos="1440"/>
        </w:tabs>
        <w:ind w:left="1440"/>
        <w:jc w:val="both"/>
        <w:rPr>
          <w:b w:val="0"/>
          <w:sz w:val="26"/>
          <w:szCs w:val="28"/>
        </w:rPr>
      </w:pPr>
    </w:p>
    <w:p w:rsidR="00FB004C" w:rsidRPr="00C4760A" w:rsidRDefault="00FB004C" w:rsidP="00B847C5">
      <w:pPr>
        <w:tabs>
          <w:tab w:val="num" w:pos="900"/>
        </w:tabs>
        <w:ind w:left="1440" w:hanging="540"/>
        <w:jc w:val="both"/>
        <w:rPr>
          <w:sz w:val="26"/>
          <w:szCs w:val="28"/>
        </w:rPr>
      </w:pPr>
      <w:r w:rsidRPr="00C4760A">
        <w:rPr>
          <w:sz w:val="26"/>
          <w:szCs w:val="28"/>
        </w:rPr>
        <w:t>B.</w:t>
      </w:r>
      <w:r w:rsidRPr="00C4760A">
        <w:rPr>
          <w:sz w:val="26"/>
          <w:szCs w:val="28"/>
        </w:rPr>
        <w:tab/>
        <w:t>Structured Interview</w:t>
      </w:r>
    </w:p>
    <w:p w:rsidR="00FB004C" w:rsidRPr="00C4760A" w:rsidRDefault="00FB004C" w:rsidP="00B847C5">
      <w:pPr>
        <w:tabs>
          <w:tab w:val="num" w:pos="900"/>
        </w:tabs>
        <w:ind w:left="1440" w:hanging="540"/>
        <w:jc w:val="both"/>
        <w:rPr>
          <w:b w:val="0"/>
          <w:sz w:val="26"/>
          <w:szCs w:val="28"/>
        </w:rPr>
      </w:pPr>
    </w:p>
    <w:p w:rsidR="00FB004C" w:rsidRPr="00C4760A" w:rsidRDefault="00FB004C" w:rsidP="00B847C5">
      <w:pPr>
        <w:tabs>
          <w:tab w:val="num" w:pos="900"/>
        </w:tabs>
        <w:ind w:left="1440" w:hanging="540"/>
        <w:jc w:val="both"/>
        <w:rPr>
          <w:b w:val="0"/>
          <w:sz w:val="26"/>
          <w:szCs w:val="28"/>
        </w:rPr>
      </w:pPr>
      <w:r w:rsidRPr="00C4760A">
        <w:rPr>
          <w:b w:val="0"/>
          <w:sz w:val="26"/>
          <w:szCs w:val="28"/>
        </w:rPr>
        <w:tab/>
        <w:t>A Structured Interview will be conducted for the rank of Assistant Police Chief.  A portion of the Structured Interview may consist of one or more Situational Judgment Tests (SJTs).  A portion, or all, of the Structured Interview may be conducted with a live panel of raters (the “Interview Panel”) depending upon the number of candidates.</w:t>
      </w:r>
    </w:p>
    <w:p w:rsidR="00FB004C" w:rsidRPr="00C4760A" w:rsidRDefault="00FB004C" w:rsidP="00B847C5">
      <w:pPr>
        <w:tabs>
          <w:tab w:val="num" w:pos="900"/>
        </w:tabs>
        <w:ind w:left="1440" w:hanging="540"/>
        <w:jc w:val="both"/>
        <w:rPr>
          <w:b w:val="0"/>
          <w:sz w:val="26"/>
          <w:szCs w:val="28"/>
        </w:rPr>
      </w:pPr>
    </w:p>
    <w:p w:rsidR="00FB004C" w:rsidRPr="00C4760A" w:rsidRDefault="00FB004C" w:rsidP="00B847C5">
      <w:pPr>
        <w:tabs>
          <w:tab w:val="num" w:pos="900"/>
        </w:tabs>
        <w:ind w:left="1440" w:hanging="540"/>
        <w:jc w:val="both"/>
        <w:rPr>
          <w:b w:val="0"/>
          <w:sz w:val="26"/>
          <w:szCs w:val="28"/>
        </w:rPr>
      </w:pPr>
      <w:r w:rsidRPr="00C4760A">
        <w:rPr>
          <w:b w:val="0"/>
          <w:sz w:val="26"/>
          <w:szCs w:val="28"/>
        </w:rPr>
        <w:tab/>
        <w:t>An Interview Panel will be comprised of: the City of Little Rock Chief of Police or designee, a current or retired Law Enforcement Executive of the rank of Assistant Chief or higher, residing outside the State of Arkansas, and a non-uniform Executive or Manager with familiarity in public safety and/or law enforcement, residing inside or outside the State of Arkansas, selected by the Director of Human Resources and/or the City Manager.</w:t>
      </w:r>
      <w:r w:rsidR="000B236E" w:rsidRPr="00C4760A">
        <w:rPr>
          <w:b w:val="0"/>
          <w:sz w:val="26"/>
          <w:szCs w:val="28"/>
        </w:rPr>
        <w:t xml:space="preserve"> </w:t>
      </w:r>
      <w:r w:rsidRPr="00C4760A">
        <w:rPr>
          <w:b w:val="0"/>
          <w:sz w:val="26"/>
          <w:szCs w:val="28"/>
        </w:rPr>
        <w:t xml:space="preserve"> Reasonable efforts will be made to ensure gender and race diversity of personnel on the Interview Panels.  The interviews may be recorded.</w:t>
      </w:r>
    </w:p>
    <w:p w:rsidR="00A70437" w:rsidRPr="00C4760A" w:rsidRDefault="00A70437" w:rsidP="00B847C5">
      <w:pPr>
        <w:tabs>
          <w:tab w:val="num" w:pos="900"/>
        </w:tabs>
        <w:ind w:left="1440" w:hanging="540"/>
        <w:jc w:val="both"/>
        <w:rPr>
          <w:b w:val="0"/>
          <w:sz w:val="26"/>
          <w:szCs w:val="28"/>
        </w:rPr>
      </w:pPr>
    </w:p>
    <w:p w:rsidR="00FB004C" w:rsidRPr="00C4760A" w:rsidRDefault="00FB004C" w:rsidP="002C3EDA">
      <w:pPr>
        <w:tabs>
          <w:tab w:val="num" w:pos="1800"/>
        </w:tabs>
        <w:ind w:left="1800" w:hanging="360"/>
        <w:jc w:val="both"/>
        <w:rPr>
          <w:b w:val="0"/>
          <w:sz w:val="26"/>
          <w:szCs w:val="28"/>
        </w:rPr>
      </w:pPr>
      <w:r w:rsidRPr="00C4760A">
        <w:rPr>
          <w:b w:val="0"/>
          <w:sz w:val="26"/>
          <w:szCs w:val="28"/>
        </w:rPr>
        <w:t>1.  Review of Exercise</w:t>
      </w:r>
    </w:p>
    <w:p w:rsidR="00FB004C" w:rsidRPr="00C4760A" w:rsidRDefault="00FB004C" w:rsidP="00B847C5">
      <w:pPr>
        <w:tabs>
          <w:tab w:val="num" w:pos="1800"/>
        </w:tabs>
        <w:ind w:left="1800" w:hanging="360"/>
        <w:jc w:val="both"/>
        <w:rPr>
          <w:b w:val="0"/>
          <w:sz w:val="26"/>
          <w:szCs w:val="28"/>
        </w:rPr>
      </w:pPr>
    </w:p>
    <w:p w:rsidR="00FB004C" w:rsidRPr="00C4760A" w:rsidRDefault="00FB004C" w:rsidP="00B847C5">
      <w:pPr>
        <w:tabs>
          <w:tab w:val="num" w:pos="1800"/>
        </w:tabs>
        <w:ind w:left="1800" w:hanging="360"/>
        <w:jc w:val="both"/>
        <w:rPr>
          <w:b w:val="0"/>
          <w:sz w:val="26"/>
          <w:szCs w:val="28"/>
        </w:rPr>
      </w:pPr>
      <w:r w:rsidRPr="00C4760A">
        <w:rPr>
          <w:b w:val="0"/>
          <w:sz w:val="26"/>
          <w:szCs w:val="28"/>
        </w:rPr>
        <w:tab/>
        <w:t>Beginning the next Human Resources Department business day following the release of the scores for this component, a candidate may review their performance in the exercise.  The “Review Period” duration is five Human Resources Department business days.  If a holiday observed by the City, or extraordinary circumstance as determined by the Director, occurs in this period, the review period shall be extended to provide candidates the entire five</w:t>
      </w:r>
      <w:r w:rsidR="000F3399" w:rsidRPr="00C4760A">
        <w:rPr>
          <w:b w:val="0"/>
          <w:sz w:val="26"/>
          <w:szCs w:val="28"/>
        </w:rPr>
        <w:t xml:space="preserve"> (5) </w:t>
      </w:r>
      <w:r w:rsidRPr="00C4760A">
        <w:rPr>
          <w:b w:val="0"/>
          <w:sz w:val="26"/>
          <w:szCs w:val="28"/>
        </w:rPr>
        <w:t>day review period.</w:t>
      </w:r>
    </w:p>
    <w:p w:rsidR="00FB004C" w:rsidRPr="00C4760A" w:rsidRDefault="00FB004C" w:rsidP="00B847C5">
      <w:pPr>
        <w:tabs>
          <w:tab w:val="num" w:pos="1800"/>
        </w:tabs>
        <w:ind w:left="1800" w:hanging="360"/>
        <w:jc w:val="both"/>
        <w:rPr>
          <w:b w:val="0"/>
          <w:sz w:val="26"/>
          <w:szCs w:val="28"/>
        </w:rPr>
      </w:pPr>
    </w:p>
    <w:p w:rsidR="00FB004C" w:rsidRPr="00C4760A" w:rsidRDefault="00FB004C" w:rsidP="00B847C5">
      <w:pPr>
        <w:tabs>
          <w:tab w:val="num" w:pos="1800"/>
        </w:tabs>
        <w:ind w:left="1800" w:hanging="360"/>
        <w:jc w:val="both"/>
        <w:rPr>
          <w:b w:val="0"/>
          <w:sz w:val="26"/>
          <w:szCs w:val="28"/>
        </w:rPr>
      </w:pPr>
      <w:r w:rsidRPr="00C4760A">
        <w:rPr>
          <w:b w:val="0"/>
          <w:sz w:val="26"/>
          <w:szCs w:val="28"/>
        </w:rPr>
        <w:t>2.  Appeal</w:t>
      </w:r>
    </w:p>
    <w:p w:rsidR="00FB004C" w:rsidRPr="00C4760A" w:rsidRDefault="00FB004C" w:rsidP="00B847C5">
      <w:pPr>
        <w:tabs>
          <w:tab w:val="num" w:pos="1800"/>
        </w:tabs>
        <w:ind w:left="1800" w:hanging="360"/>
        <w:jc w:val="both"/>
        <w:rPr>
          <w:b w:val="0"/>
          <w:sz w:val="26"/>
          <w:szCs w:val="28"/>
        </w:rPr>
      </w:pPr>
    </w:p>
    <w:p w:rsidR="00FB004C" w:rsidRPr="00C4760A" w:rsidRDefault="00FB004C" w:rsidP="00B847C5">
      <w:pPr>
        <w:tabs>
          <w:tab w:val="num" w:pos="1800"/>
        </w:tabs>
        <w:ind w:left="1800" w:hanging="360"/>
        <w:jc w:val="both"/>
        <w:rPr>
          <w:b w:val="0"/>
          <w:sz w:val="26"/>
          <w:szCs w:val="28"/>
        </w:rPr>
      </w:pPr>
      <w:r w:rsidRPr="00C4760A">
        <w:rPr>
          <w:b w:val="0"/>
          <w:sz w:val="26"/>
          <w:szCs w:val="28"/>
        </w:rPr>
        <w:tab/>
        <w:t>Candidates may appeal their rating(s) related to the Situational Judgment Test question(s).  After notification of their rating(s), candidates must follow the promotion appeal procedures in order to appeal.  Utilizing all available information and any appeal information submitted by the candidate, a panel of raters (“Review Panel”) will review the appeal and decide whether the candidate’s rating is:  a) reasonable (remains the same), b) should be raised, or c) should be lowered.</w:t>
      </w:r>
    </w:p>
    <w:p w:rsidR="00FB004C" w:rsidRPr="00C4760A" w:rsidRDefault="00FB004C" w:rsidP="00B847C5">
      <w:pPr>
        <w:tabs>
          <w:tab w:val="num" w:pos="1440"/>
        </w:tabs>
        <w:ind w:left="1440"/>
        <w:jc w:val="both"/>
        <w:rPr>
          <w:b w:val="0"/>
          <w:sz w:val="26"/>
          <w:szCs w:val="28"/>
        </w:rPr>
      </w:pPr>
    </w:p>
    <w:p w:rsidR="00FB004C" w:rsidRPr="00C4760A" w:rsidRDefault="00FB004C" w:rsidP="00193CC6">
      <w:pPr>
        <w:tabs>
          <w:tab w:val="num" w:pos="1440"/>
        </w:tabs>
        <w:ind w:left="1800"/>
        <w:jc w:val="both"/>
        <w:rPr>
          <w:b w:val="0"/>
          <w:sz w:val="26"/>
          <w:szCs w:val="28"/>
        </w:rPr>
      </w:pPr>
      <w:r w:rsidRPr="00C4760A">
        <w:rPr>
          <w:b w:val="0"/>
          <w:sz w:val="26"/>
          <w:szCs w:val="28"/>
        </w:rPr>
        <w:t xml:space="preserve">The Review Panel will be trained to conduct the review and may be drawn in part or whole from the group of raters who originally rated the candidate.  Non-situational/scenario questions are not subject to appeal.  </w:t>
      </w:r>
    </w:p>
    <w:p w:rsidR="00FB004C" w:rsidRPr="00C4760A" w:rsidRDefault="00FB004C" w:rsidP="00F55AAD">
      <w:pPr>
        <w:rPr>
          <w:b w:val="0"/>
          <w:sz w:val="26"/>
          <w:szCs w:val="26"/>
        </w:rPr>
      </w:pPr>
      <w:r w:rsidRPr="00C4760A">
        <w:rPr>
          <w:sz w:val="26"/>
          <w:szCs w:val="26"/>
        </w:rPr>
        <w:t xml:space="preserve">  </w:t>
      </w:r>
    </w:p>
    <w:p w:rsidR="00FB004C" w:rsidRPr="00C4760A" w:rsidRDefault="00FB004C" w:rsidP="00F55AAD">
      <w:pPr>
        <w:rPr>
          <w:sz w:val="26"/>
          <w:szCs w:val="28"/>
        </w:rPr>
      </w:pPr>
      <w:r w:rsidRPr="00C4760A">
        <w:rPr>
          <w:sz w:val="26"/>
          <w:szCs w:val="28"/>
        </w:rPr>
        <w:tab/>
        <w:t>E.</w:t>
      </w:r>
      <w:r w:rsidRPr="00C4760A">
        <w:rPr>
          <w:sz w:val="26"/>
          <w:szCs w:val="28"/>
        </w:rPr>
        <w:tab/>
        <w:t>Composite Score</w:t>
      </w:r>
    </w:p>
    <w:p w:rsidR="00FB004C" w:rsidRPr="00C4760A" w:rsidRDefault="00FB004C" w:rsidP="00F55AAD">
      <w:pPr>
        <w:rPr>
          <w:b w:val="0"/>
          <w:sz w:val="26"/>
          <w:szCs w:val="28"/>
        </w:rPr>
      </w:pPr>
    </w:p>
    <w:p w:rsidR="00FB004C" w:rsidRPr="00C4760A" w:rsidRDefault="00FB004C" w:rsidP="00B847C5">
      <w:pPr>
        <w:tabs>
          <w:tab w:val="num" w:pos="1440"/>
        </w:tabs>
        <w:ind w:left="1440" w:hanging="540"/>
        <w:jc w:val="both"/>
        <w:rPr>
          <w:b w:val="0"/>
          <w:sz w:val="26"/>
          <w:szCs w:val="28"/>
        </w:rPr>
      </w:pPr>
      <w:r w:rsidRPr="00C4760A">
        <w:rPr>
          <w:b w:val="0"/>
          <w:sz w:val="26"/>
          <w:szCs w:val="28"/>
        </w:rPr>
        <w:tab/>
        <w:t xml:space="preserve">Candidates will be ranked by composite score. The composite score is the sum of the points obtained by an individual in each component. Maximum composite score is 100 points. Composite scores will be rounded to the nearest two </w:t>
      </w:r>
      <w:r w:rsidR="000F3399" w:rsidRPr="00C4760A">
        <w:rPr>
          <w:b w:val="0"/>
          <w:sz w:val="26"/>
          <w:szCs w:val="28"/>
        </w:rPr>
        <w:t xml:space="preserve">(2) </w:t>
      </w:r>
      <w:r w:rsidRPr="00C4760A">
        <w:rPr>
          <w:b w:val="0"/>
          <w:sz w:val="26"/>
          <w:szCs w:val="28"/>
        </w:rPr>
        <w:t>decimal places. Using general rounding rules, 5 and above round up, and 4 and below round down (i.e., 80.559 will round up to 80.60; 65.243 rounds to 65.24). Education and Seniority Credits will be added to the final composite score before a ranked list is created. Please refer to paragraph F for the explanation of the Education Credit administration and paragraph G for the explanation of the Seniority Credit.</w:t>
      </w:r>
    </w:p>
    <w:p w:rsidR="00FB004C" w:rsidRPr="00C4760A" w:rsidRDefault="00FB004C" w:rsidP="00B847C5">
      <w:pPr>
        <w:tabs>
          <w:tab w:val="num" w:pos="1440"/>
        </w:tabs>
        <w:ind w:left="1440" w:hanging="540"/>
        <w:jc w:val="both"/>
        <w:rPr>
          <w:b w:val="0"/>
          <w:sz w:val="26"/>
          <w:szCs w:val="28"/>
        </w:rPr>
      </w:pPr>
      <w:r w:rsidRPr="00C4760A">
        <w:rPr>
          <w:b w:val="0"/>
          <w:sz w:val="26"/>
          <w:szCs w:val="28"/>
        </w:rPr>
        <w:t xml:space="preserve"> </w:t>
      </w:r>
    </w:p>
    <w:p w:rsidR="00FB004C" w:rsidRPr="00C4760A" w:rsidRDefault="00FB004C" w:rsidP="00B847C5">
      <w:pPr>
        <w:tabs>
          <w:tab w:val="num" w:pos="1440"/>
        </w:tabs>
        <w:ind w:left="1440" w:hanging="540"/>
        <w:jc w:val="both"/>
        <w:rPr>
          <w:b w:val="0"/>
          <w:sz w:val="26"/>
          <w:szCs w:val="28"/>
        </w:rPr>
      </w:pPr>
      <w:r w:rsidRPr="00C4760A">
        <w:rPr>
          <w:b w:val="0"/>
          <w:sz w:val="26"/>
          <w:szCs w:val="28"/>
        </w:rPr>
        <w:tab/>
        <w:t>Beginning the first Human Resources business day after the Civil Service Commission has certified an eligibility list for the specified rank, all candidates for promotion may personally review composite score information that they received on all promotion factors.</w:t>
      </w:r>
    </w:p>
    <w:p w:rsidR="00A70437" w:rsidRPr="00C4760A" w:rsidRDefault="00A70437" w:rsidP="00B847C5">
      <w:pPr>
        <w:tabs>
          <w:tab w:val="num" w:pos="1440"/>
        </w:tabs>
        <w:ind w:left="1440" w:hanging="540"/>
        <w:jc w:val="both"/>
        <w:rPr>
          <w:b w:val="0"/>
          <w:sz w:val="26"/>
          <w:szCs w:val="28"/>
        </w:rPr>
      </w:pPr>
    </w:p>
    <w:p w:rsidR="00FB004C" w:rsidRPr="00C4760A" w:rsidRDefault="00FB004C" w:rsidP="00B847C5">
      <w:pPr>
        <w:tabs>
          <w:tab w:val="num" w:pos="1440"/>
        </w:tabs>
        <w:ind w:left="1440" w:hanging="540"/>
        <w:jc w:val="both"/>
        <w:rPr>
          <w:sz w:val="26"/>
          <w:szCs w:val="28"/>
        </w:rPr>
      </w:pPr>
      <w:r w:rsidRPr="00C4760A">
        <w:rPr>
          <w:sz w:val="26"/>
          <w:szCs w:val="28"/>
        </w:rPr>
        <w:t>F.</w:t>
      </w:r>
      <w:r w:rsidRPr="00C4760A">
        <w:rPr>
          <w:sz w:val="26"/>
          <w:szCs w:val="28"/>
        </w:rPr>
        <w:tab/>
        <w:t>Education Credit</w:t>
      </w:r>
    </w:p>
    <w:p w:rsidR="00FB004C" w:rsidRPr="00C4760A" w:rsidRDefault="00FB004C" w:rsidP="00B847C5">
      <w:pPr>
        <w:tabs>
          <w:tab w:val="num" w:pos="1440"/>
        </w:tabs>
        <w:ind w:left="1440" w:hanging="540"/>
        <w:jc w:val="both"/>
        <w:rPr>
          <w:b w:val="0"/>
          <w:sz w:val="26"/>
          <w:szCs w:val="28"/>
        </w:rPr>
      </w:pPr>
    </w:p>
    <w:p w:rsidR="00FB004C" w:rsidRPr="00C4760A" w:rsidRDefault="00FB004C" w:rsidP="0046104F">
      <w:pPr>
        <w:tabs>
          <w:tab w:val="num" w:pos="1440"/>
        </w:tabs>
        <w:ind w:left="1440" w:hanging="540"/>
        <w:jc w:val="both"/>
        <w:rPr>
          <w:b w:val="0"/>
          <w:sz w:val="26"/>
          <w:szCs w:val="28"/>
        </w:rPr>
      </w:pPr>
      <w:r w:rsidRPr="00C4760A">
        <w:rPr>
          <w:b w:val="0"/>
          <w:sz w:val="26"/>
          <w:szCs w:val="28"/>
        </w:rPr>
        <w:tab/>
        <w:t>For purposes of giving candidates credit for education, Education Credit is added to the final composite score.</w:t>
      </w:r>
    </w:p>
    <w:p w:rsidR="00FB004C" w:rsidRPr="00C4760A" w:rsidRDefault="00FB004C" w:rsidP="0046104F">
      <w:pPr>
        <w:tabs>
          <w:tab w:val="num" w:pos="1440"/>
        </w:tabs>
        <w:ind w:left="540" w:hanging="540"/>
        <w:jc w:val="both"/>
        <w:rPr>
          <w:b w:val="0"/>
          <w:sz w:val="26"/>
          <w:szCs w:val="28"/>
        </w:rPr>
      </w:pPr>
    </w:p>
    <w:p w:rsidR="00FB004C" w:rsidRPr="00C4760A" w:rsidRDefault="00FB004C" w:rsidP="0046104F">
      <w:pPr>
        <w:tabs>
          <w:tab w:val="num" w:pos="1440"/>
        </w:tabs>
        <w:ind w:left="540" w:hanging="540"/>
        <w:jc w:val="center"/>
        <w:rPr>
          <w:b w:val="0"/>
          <w:sz w:val="26"/>
          <w:szCs w:val="28"/>
        </w:rPr>
      </w:pPr>
      <w:r w:rsidRPr="00C4760A">
        <w:rPr>
          <w:sz w:val="26"/>
        </w:rPr>
        <w:t>CHART III</w:t>
      </w:r>
    </w:p>
    <w:p w:rsidR="00FB004C" w:rsidRPr="00C4760A" w:rsidRDefault="00FB004C" w:rsidP="0046104F">
      <w:pPr>
        <w:jc w:val="center"/>
        <w:rPr>
          <w:sz w:val="26"/>
        </w:rPr>
      </w:pPr>
      <w:r w:rsidRPr="00C4760A">
        <w:rPr>
          <w:sz w:val="26"/>
        </w:rPr>
        <w:t>EDUCATION POINTS</w:t>
      </w:r>
    </w:p>
    <w:p w:rsidR="00FB004C" w:rsidRPr="00C4760A" w:rsidRDefault="00FB004C" w:rsidP="00B847C5">
      <w:pPr>
        <w:spacing w:line="240" w:lineRule="exact"/>
        <w:jc w:val="both"/>
        <w:rPr>
          <w:b w:val="0"/>
          <w:sz w:val="26"/>
          <w:szCs w:val="28"/>
        </w:rPr>
      </w:pPr>
    </w:p>
    <w:tbl>
      <w:tblPr>
        <w:tblW w:w="7735"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4215"/>
        <w:gridCol w:w="1991"/>
      </w:tblGrid>
      <w:tr w:rsidR="00F62F16" w:rsidRPr="00C4760A" w:rsidTr="00B8201B">
        <w:trPr>
          <w:trHeight w:val="719"/>
        </w:trPr>
        <w:tc>
          <w:tcPr>
            <w:tcW w:w="1529" w:type="dxa"/>
            <w:shd w:val="clear" w:color="auto" w:fill="E0E0E0"/>
            <w:vAlign w:val="center"/>
          </w:tcPr>
          <w:p w:rsidR="00F62F16" w:rsidRPr="00C4760A" w:rsidRDefault="00F62F16" w:rsidP="00D500CB">
            <w:pPr>
              <w:spacing w:line="240" w:lineRule="exact"/>
              <w:jc w:val="center"/>
              <w:rPr>
                <w:sz w:val="28"/>
                <w:szCs w:val="28"/>
              </w:rPr>
            </w:pPr>
            <w:r w:rsidRPr="00C4760A">
              <w:rPr>
                <w:sz w:val="28"/>
                <w:szCs w:val="28"/>
              </w:rPr>
              <w:t>Rank</w:t>
            </w:r>
          </w:p>
        </w:tc>
        <w:tc>
          <w:tcPr>
            <w:tcW w:w="4215" w:type="dxa"/>
            <w:shd w:val="clear" w:color="auto" w:fill="E0E0E0"/>
            <w:vAlign w:val="center"/>
          </w:tcPr>
          <w:p w:rsidR="00F62F16" w:rsidRPr="00B8201B" w:rsidRDefault="00F62F16" w:rsidP="00D500CB">
            <w:pPr>
              <w:spacing w:line="240" w:lineRule="exact"/>
              <w:jc w:val="center"/>
              <w:rPr>
                <w:b w:val="0"/>
                <w:sz w:val="28"/>
                <w:szCs w:val="28"/>
              </w:rPr>
            </w:pPr>
            <w:r w:rsidRPr="00C4760A">
              <w:rPr>
                <w:sz w:val="28"/>
                <w:szCs w:val="28"/>
              </w:rPr>
              <w:t>Education Points</w:t>
            </w:r>
          </w:p>
        </w:tc>
        <w:tc>
          <w:tcPr>
            <w:tcW w:w="1991" w:type="dxa"/>
            <w:shd w:val="clear" w:color="auto" w:fill="E0E0E0"/>
            <w:vAlign w:val="center"/>
          </w:tcPr>
          <w:p w:rsidR="00F62F16" w:rsidRPr="00C4760A" w:rsidRDefault="00F62F16">
            <w:pPr>
              <w:spacing w:line="240" w:lineRule="exact"/>
              <w:jc w:val="center"/>
              <w:rPr>
                <w:sz w:val="28"/>
                <w:szCs w:val="28"/>
              </w:rPr>
            </w:pPr>
            <w:r w:rsidRPr="00C4760A">
              <w:rPr>
                <w:sz w:val="28"/>
                <w:szCs w:val="28"/>
              </w:rPr>
              <w:t>Effective</w:t>
            </w:r>
          </w:p>
          <w:p w:rsidR="00F62F16" w:rsidRPr="00C4760A" w:rsidRDefault="00F62F16">
            <w:pPr>
              <w:spacing w:line="240" w:lineRule="exact"/>
              <w:jc w:val="center"/>
              <w:rPr>
                <w:sz w:val="28"/>
                <w:szCs w:val="28"/>
              </w:rPr>
            </w:pPr>
            <w:r w:rsidRPr="00C4760A">
              <w:rPr>
                <w:sz w:val="28"/>
                <w:szCs w:val="28"/>
              </w:rPr>
              <w:t>Date</w:t>
            </w:r>
          </w:p>
        </w:tc>
      </w:tr>
      <w:tr w:rsidR="00F62F16" w:rsidRPr="00C4760A" w:rsidTr="00B8201B">
        <w:trPr>
          <w:trHeight w:val="2447"/>
        </w:trPr>
        <w:tc>
          <w:tcPr>
            <w:tcW w:w="1529" w:type="dxa"/>
            <w:vAlign w:val="center"/>
          </w:tcPr>
          <w:p w:rsidR="00F62F16" w:rsidRPr="00C4760A" w:rsidRDefault="00F62F16" w:rsidP="00D500CB">
            <w:pPr>
              <w:jc w:val="center"/>
              <w:rPr>
                <w:b w:val="0"/>
                <w:sz w:val="26"/>
                <w:szCs w:val="28"/>
              </w:rPr>
            </w:pPr>
            <w:r w:rsidRPr="00C4760A">
              <w:rPr>
                <w:b w:val="0"/>
                <w:sz w:val="26"/>
                <w:szCs w:val="28"/>
              </w:rPr>
              <w:t>Assistant Police Chief</w:t>
            </w:r>
          </w:p>
        </w:tc>
        <w:tc>
          <w:tcPr>
            <w:tcW w:w="4215" w:type="dxa"/>
            <w:vAlign w:val="center"/>
          </w:tcPr>
          <w:p w:rsidR="00F62F16" w:rsidRPr="00C4760A" w:rsidRDefault="00F62F16" w:rsidP="002C362B">
            <w:pPr>
              <w:numPr>
                <w:ilvl w:val="0"/>
                <w:numId w:val="19"/>
              </w:numPr>
              <w:rPr>
                <w:b w:val="0"/>
                <w:sz w:val="26"/>
                <w:szCs w:val="24"/>
              </w:rPr>
            </w:pPr>
            <w:r w:rsidRPr="00C4760A">
              <w:rPr>
                <w:b w:val="0"/>
                <w:sz w:val="26"/>
                <w:szCs w:val="24"/>
              </w:rPr>
              <w:t>2 points for Associate Degree</w:t>
            </w:r>
          </w:p>
          <w:p w:rsidR="00F62F16" w:rsidRPr="00C4760A" w:rsidRDefault="00F62F16" w:rsidP="002C362B">
            <w:pPr>
              <w:numPr>
                <w:ilvl w:val="0"/>
                <w:numId w:val="19"/>
              </w:numPr>
              <w:rPr>
                <w:b w:val="0"/>
                <w:sz w:val="26"/>
                <w:szCs w:val="24"/>
              </w:rPr>
            </w:pPr>
            <w:r w:rsidRPr="00C4760A">
              <w:rPr>
                <w:b w:val="0"/>
                <w:sz w:val="26"/>
                <w:szCs w:val="24"/>
              </w:rPr>
              <w:t>2 points for 60 hours toward a Bachelor’s Degree</w:t>
            </w:r>
          </w:p>
          <w:p w:rsidR="00F62F16" w:rsidRPr="00C4760A" w:rsidRDefault="00F62F16" w:rsidP="002C362B">
            <w:pPr>
              <w:numPr>
                <w:ilvl w:val="0"/>
                <w:numId w:val="19"/>
              </w:numPr>
              <w:rPr>
                <w:b w:val="0"/>
                <w:sz w:val="26"/>
                <w:szCs w:val="24"/>
              </w:rPr>
            </w:pPr>
            <w:r w:rsidRPr="00C4760A">
              <w:rPr>
                <w:b w:val="0"/>
                <w:sz w:val="26"/>
                <w:szCs w:val="24"/>
              </w:rPr>
              <w:t>4 points for a Bachelor’s Degree</w:t>
            </w:r>
          </w:p>
          <w:p w:rsidR="00F62F16" w:rsidRPr="00C4760A" w:rsidRDefault="00F62F16" w:rsidP="002C362B">
            <w:pPr>
              <w:numPr>
                <w:ilvl w:val="0"/>
                <w:numId w:val="19"/>
              </w:numPr>
              <w:rPr>
                <w:b w:val="0"/>
                <w:sz w:val="26"/>
                <w:szCs w:val="24"/>
              </w:rPr>
            </w:pPr>
            <w:r w:rsidRPr="00C4760A">
              <w:rPr>
                <w:b w:val="0"/>
                <w:sz w:val="26"/>
                <w:szCs w:val="24"/>
              </w:rPr>
              <w:t>6 points for a Post Graduate Degree</w:t>
            </w:r>
          </w:p>
        </w:tc>
        <w:tc>
          <w:tcPr>
            <w:tcW w:w="1991" w:type="dxa"/>
            <w:vAlign w:val="center"/>
          </w:tcPr>
          <w:p w:rsidR="00F62F16" w:rsidRPr="00C4760A" w:rsidRDefault="00F62F16" w:rsidP="00B8201B">
            <w:pPr>
              <w:jc w:val="center"/>
              <w:rPr>
                <w:b w:val="0"/>
                <w:sz w:val="26"/>
                <w:szCs w:val="24"/>
              </w:rPr>
            </w:pPr>
            <w:r w:rsidRPr="00C4760A">
              <w:rPr>
                <w:b w:val="0"/>
                <w:sz w:val="26"/>
                <w:szCs w:val="24"/>
              </w:rPr>
              <w:t>2/26/2015</w:t>
            </w:r>
          </w:p>
        </w:tc>
      </w:tr>
      <w:tr w:rsidR="00F62F16" w:rsidRPr="00C4760A" w:rsidTr="00B8201B">
        <w:trPr>
          <w:trHeight w:val="1169"/>
        </w:trPr>
        <w:tc>
          <w:tcPr>
            <w:tcW w:w="1529" w:type="dxa"/>
            <w:vAlign w:val="center"/>
          </w:tcPr>
          <w:p w:rsidR="00F62F16" w:rsidRPr="00C4760A" w:rsidRDefault="00F62F16" w:rsidP="00F62F16">
            <w:pPr>
              <w:jc w:val="center"/>
              <w:rPr>
                <w:b w:val="0"/>
                <w:sz w:val="26"/>
                <w:szCs w:val="28"/>
              </w:rPr>
            </w:pPr>
            <w:r w:rsidRPr="00C4760A">
              <w:rPr>
                <w:b w:val="0"/>
                <w:sz w:val="26"/>
                <w:szCs w:val="28"/>
              </w:rPr>
              <w:t>Assistant Police Chief</w:t>
            </w:r>
          </w:p>
        </w:tc>
        <w:tc>
          <w:tcPr>
            <w:tcW w:w="4215" w:type="dxa"/>
            <w:vAlign w:val="center"/>
          </w:tcPr>
          <w:p w:rsidR="00F62F16" w:rsidRPr="00B8201B" w:rsidRDefault="00CE1034" w:rsidP="00B8201B">
            <w:pPr>
              <w:pStyle w:val="ListParagraph"/>
              <w:numPr>
                <w:ilvl w:val="0"/>
                <w:numId w:val="28"/>
              </w:numPr>
              <w:rPr>
                <w:b w:val="0"/>
                <w:sz w:val="26"/>
                <w:szCs w:val="24"/>
              </w:rPr>
            </w:pPr>
            <w:r>
              <w:rPr>
                <w:b w:val="0"/>
                <w:sz w:val="26"/>
                <w:szCs w:val="24"/>
              </w:rPr>
              <w:t>2</w:t>
            </w:r>
            <w:r w:rsidR="00F62F16" w:rsidRPr="00B8201B">
              <w:rPr>
                <w:b w:val="0"/>
                <w:sz w:val="26"/>
                <w:szCs w:val="24"/>
              </w:rPr>
              <w:t xml:space="preserve"> points for a Post Graduate Degree</w:t>
            </w:r>
          </w:p>
        </w:tc>
        <w:tc>
          <w:tcPr>
            <w:tcW w:w="1991" w:type="dxa"/>
            <w:vAlign w:val="center"/>
          </w:tcPr>
          <w:p w:rsidR="00F62F16" w:rsidRPr="00C4760A" w:rsidRDefault="00F62F16" w:rsidP="00B8201B">
            <w:pPr>
              <w:jc w:val="center"/>
              <w:rPr>
                <w:b w:val="0"/>
                <w:sz w:val="26"/>
                <w:szCs w:val="24"/>
              </w:rPr>
            </w:pPr>
            <w:r w:rsidRPr="00C4760A">
              <w:rPr>
                <w:b w:val="0"/>
                <w:sz w:val="26"/>
                <w:szCs w:val="24"/>
              </w:rPr>
              <w:t>1/1/2020</w:t>
            </w:r>
          </w:p>
          <w:p w:rsidR="00F62F16" w:rsidRPr="00B8201B" w:rsidRDefault="00F62F16" w:rsidP="00B8201B">
            <w:pPr>
              <w:jc w:val="center"/>
              <w:rPr>
                <w:b w:val="0"/>
                <w:sz w:val="26"/>
                <w:szCs w:val="24"/>
              </w:rPr>
            </w:pPr>
          </w:p>
        </w:tc>
      </w:tr>
    </w:tbl>
    <w:p w:rsidR="00FB004C" w:rsidRPr="00C4760A" w:rsidRDefault="00FB004C" w:rsidP="00B847C5">
      <w:pPr>
        <w:ind w:left="1440"/>
        <w:jc w:val="both"/>
        <w:rPr>
          <w:b w:val="0"/>
          <w:sz w:val="26"/>
          <w:szCs w:val="28"/>
        </w:rPr>
      </w:pPr>
    </w:p>
    <w:p w:rsidR="00FB004C" w:rsidRPr="00C4760A" w:rsidRDefault="00FB004C" w:rsidP="00B847C5">
      <w:pPr>
        <w:ind w:left="1440"/>
        <w:jc w:val="both"/>
        <w:rPr>
          <w:b w:val="0"/>
          <w:sz w:val="26"/>
          <w:szCs w:val="28"/>
        </w:rPr>
      </w:pPr>
      <w:r w:rsidRPr="00C4760A">
        <w:rPr>
          <w:b w:val="0"/>
          <w:sz w:val="26"/>
          <w:szCs w:val="28"/>
        </w:rPr>
        <w:t>Sixty (60) or more college hours will be considered the equivalent of an Associate Degree. No additional points will be awarded until a Bachelor’s Degree or higher has been obtained.</w:t>
      </w:r>
    </w:p>
    <w:p w:rsidR="00FB004C" w:rsidRPr="00C4760A" w:rsidRDefault="00FB004C" w:rsidP="00B847C5">
      <w:pPr>
        <w:ind w:left="1440"/>
        <w:jc w:val="both"/>
        <w:rPr>
          <w:b w:val="0"/>
          <w:sz w:val="26"/>
          <w:szCs w:val="28"/>
        </w:rPr>
      </w:pPr>
    </w:p>
    <w:p w:rsidR="00FB004C" w:rsidRPr="00C4760A" w:rsidRDefault="00FB004C" w:rsidP="00B847C5">
      <w:pPr>
        <w:ind w:left="1440"/>
        <w:jc w:val="both"/>
        <w:rPr>
          <w:b w:val="0"/>
          <w:sz w:val="26"/>
          <w:szCs w:val="28"/>
        </w:rPr>
      </w:pPr>
      <w:r w:rsidRPr="00C4760A">
        <w:rPr>
          <w:b w:val="0"/>
          <w:sz w:val="26"/>
          <w:szCs w:val="28"/>
        </w:rPr>
        <w:t>Only degrees/hours completed at an institution accredited by one of the six regional accrediting associations recognized by the U.S. Secretary of Education will be accepted.  The institution’s accreditation must have been in effect during the time period in which the degree/hours were earned.</w:t>
      </w:r>
    </w:p>
    <w:p w:rsidR="00FB004C" w:rsidRPr="00C4760A" w:rsidRDefault="00FB004C" w:rsidP="00B847C5">
      <w:pPr>
        <w:ind w:hanging="540"/>
        <w:jc w:val="both"/>
        <w:rPr>
          <w:b w:val="0"/>
          <w:sz w:val="26"/>
          <w:szCs w:val="28"/>
        </w:rPr>
      </w:pPr>
    </w:p>
    <w:p w:rsidR="00FB004C" w:rsidRPr="00C4760A" w:rsidRDefault="00FB004C" w:rsidP="00B847C5">
      <w:pPr>
        <w:ind w:left="1440" w:hanging="540"/>
        <w:jc w:val="both"/>
        <w:rPr>
          <w:sz w:val="26"/>
          <w:szCs w:val="28"/>
        </w:rPr>
      </w:pPr>
      <w:r w:rsidRPr="00C4760A">
        <w:rPr>
          <w:sz w:val="26"/>
          <w:szCs w:val="28"/>
        </w:rPr>
        <w:t>G.</w:t>
      </w:r>
      <w:r w:rsidRPr="00C4760A">
        <w:rPr>
          <w:sz w:val="26"/>
          <w:szCs w:val="28"/>
        </w:rPr>
        <w:tab/>
        <w:t>Seniority Credit</w:t>
      </w:r>
    </w:p>
    <w:p w:rsidR="00FB004C" w:rsidRPr="00C4760A" w:rsidRDefault="00FB004C" w:rsidP="00B847C5">
      <w:pPr>
        <w:ind w:hanging="540"/>
        <w:jc w:val="both"/>
        <w:rPr>
          <w:b w:val="0"/>
          <w:sz w:val="26"/>
          <w:szCs w:val="28"/>
        </w:rPr>
      </w:pPr>
    </w:p>
    <w:p w:rsidR="00FB004C" w:rsidRPr="00C4760A" w:rsidRDefault="00FB004C" w:rsidP="00B847C5">
      <w:pPr>
        <w:ind w:left="1440"/>
        <w:jc w:val="both"/>
        <w:rPr>
          <w:b w:val="0"/>
          <w:sz w:val="26"/>
          <w:szCs w:val="28"/>
        </w:rPr>
      </w:pPr>
      <w:r w:rsidRPr="00C4760A">
        <w:rPr>
          <w:b w:val="0"/>
          <w:sz w:val="26"/>
          <w:szCs w:val="28"/>
        </w:rPr>
        <w:t>For purposes of giving candidates credit for seniority, Seniority Credit is also added to the final composite score.  Seniority Credit will be calculated from the date of promotion to the candidate’s current rank (years of service in rank) to the date of the written exam.  If there is no written exam, then time in service will be calculated to the closing date of the application period.  Uniformed service time must be active, consecutive service time in the Little Rock Police Department in the current rank.  Days served as suspensions will be deducted from the time in service.  Credit will be awarded as follows in chart V:</w:t>
      </w:r>
    </w:p>
    <w:p w:rsidR="00A70437" w:rsidRPr="00C4760A" w:rsidRDefault="00A70437" w:rsidP="00B847C5">
      <w:pPr>
        <w:ind w:left="1440"/>
        <w:jc w:val="both"/>
        <w:rPr>
          <w:b w:val="0"/>
          <w:sz w:val="26"/>
          <w:szCs w:val="28"/>
        </w:rPr>
      </w:pPr>
    </w:p>
    <w:p w:rsidR="00FB004C" w:rsidRPr="00C4760A" w:rsidRDefault="00FB004C" w:rsidP="00B847C5">
      <w:pPr>
        <w:jc w:val="center"/>
        <w:rPr>
          <w:sz w:val="26"/>
          <w:szCs w:val="28"/>
        </w:rPr>
      </w:pPr>
      <w:r w:rsidRPr="00C4760A">
        <w:rPr>
          <w:sz w:val="26"/>
          <w:szCs w:val="28"/>
        </w:rPr>
        <w:t>CHART IV</w:t>
      </w:r>
    </w:p>
    <w:p w:rsidR="00FB004C" w:rsidRPr="00C4760A" w:rsidRDefault="00FB004C" w:rsidP="00B847C5">
      <w:pPr>
        <w:jc w:val="center"/>
        <w:rPr>
          <w:b w:val="0"/>
          <w:sz w:val="26"/>
          <w:szCs w:val="28"/>
        </w:rPr>
      </w:pPr>
      <w:r w:rsidRPr="00C4760A">
        <w:rPr>
          <w:sz w:val="26"/>
          <w:szCs w:val="28"/>
        </w:rPr>
        <w:t>SENIORITY CREDIT</w:t>
      </w:r>
    </w:p>
    <w:p w:rsidR="00FB004C" w:rsidRPr="00C4760A" w:rsidRDefault="00FB004C" w:rsidP="00B847C5">
      <w:pPr>
        <w:jc w:val="center"/>
        <w:rPr>
          <w:b w:val="0"/>
          <w:sz w:val="26"/>
          <w:szCs w:val="28"/>
        </w:rPr>
      </w:pPr>
    </w:p>
    <w:tbl>
      <w:tblPr>
        <w:tblW w:w="79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983"/>
        <w:gridCol w:w="2137"/>
      </w:tblGrid>
      <w:tr w:rsidR="00FB004C" w:rsidRPr="00C4760A" w:rsidTr="00B8201B">
        <w:trPr>
          <w:trHeight w:val="827"/>
        </w:trPr>
        <w:tc>
          <w:tcPr>
            <w:tcW w:w="1800" w:type="dxa"/>
            <w:shd w:val="clear" w:color="auto" w:fill="E0E0E0"/>
            <w:vAlign w:val="center"/>
          </w:tcPr>
          <w:p w:rsidR="00FB004C" w:rsidRPr="00C4760A" w:rsidRDefault="00FB004C" w:rsidP="00D500CB">
            <w:pPr>
              <w:jc w:val="center"/>
              <w:rPr>
                <w:sz w:val="26"/>
                <w:szCs w:val="28"/>
              </w:rPr>
            </w:pPr>
            <w:r w:rsidRPr="00C4760A">
              <w:rPr>
                <w:sz w:val="26"/>
                <w:szCs w:val="28"/>
              </w:rPr>
              <w:t>Rank</w:t>
            </w:r>
          </w:p>
        </w:tc>
        <w:tc>
          <w:tcPr>
            <w:tcW w:w="3983" w:type="dxa"/>
            <w:shd w:val="clear" w:color="auto" w:fill="E0E0E0"/>
            <w:vAlign w:val="center"/>
          </w:tcPr>
          <w:p w:rsidR="00FB004C" w:rsidRPr="00C4760A" w:rsidRDefault="00FB004C" w:rsidP="00D500CB">
            <w:pPr>
              <w:jc w:val="center"/>
              <w:rPr>
                <w:sz w:val="26"/>
                <w:szCs w:val="28"/>
              </w:rPr>
            </w:pPr>
            <w:r w:rsidRPr="00C4760A">
              <w:rPr>
                <w:sz w:val="26"/>
                <w:szCs w:val="28"/>
              </w:rPr>
              <w:t>Years of service</w:t>
            </w:r>
          </w:p>
          <w:p w:rsidR="00FB004C" w:rsidRPr="00C4760A" w:rsidRDefault="00FB004C" w:rsidP="00D500CB">
            <w:pPr>
              <w:jc w:val="center"/>
              <w:rPr>
                <w:sz w:val="26"/>
                <w:szCs w:val="28"/>
              </w:rPr>
            </w:pPr>
            <w:r w:rsidRPr="00C4760A">
              <w:rPr>
                <w:sz w:val="26"/>
                <w:szCs w:val="28"/>
              </w:rPr>
              <w:t>in Rank</w:t>
            </w:r>
          </w:p>
        </w:tc>
        <w:tc>
          <w:tcPr>
            <w:tcW w:w="2137" w:type="dxa"/>
            <w:shd w:val="clear" w:color="auto" w:fill="E0E0E0"/>
            <w:vAlign w:val="center"/>
          </w:tcPr>
          <w:p w:rsidR="00FB004C" w:rsidRPr="00C4760A" w:rsidRDefault="00FB004C" w:rsidP="00D500CB">
            <w:pPr>
              <w:jc w:val="center"/>
              <w:rPr>
                <w:sz w:val="26"/>
                <w:szCs w:val="28"/>
              </w:rPr>
            </w:pPr>
            <w:r w:rsidRPr="00C4760A">
              <w:rPr>
                <w:sz w:val="26"/>
                <w:szCs w:val="28"/>
              </w:rPr>
              <w:t>Seniority Credit/ Points</w:t>
            </w:r>
          </w:p>
        </w:tc>
      </w:tr>
      <w:tr w:rsidR="00FB004C" w:rsidRPr="00C4760A" w:rsidTr="00B8201B">
        <w:trPr>
          <w:trHeight w:val="890"/>
        </w:trPr>
        <w:tc>
          <w:tcPr>
            <w:tcW w:w="1800" w:type="dxa"/>
            <w:vMerge w:val="restart"/>
            <w:vAlign w:val="center"/>
          </w:tcPr>
          <w:p w:rsidR="00FB004C" w:rsidRPr="00C4760A" w:rsidRDefault="005411FF" w:rsidP="005411FF">
            <w:pPr>
              <w:jc w:val="center"/>
              <w:rPr>
                <w:b w:val="0"/>
                <w:sz w:val="26"/>
                <w:szCs w:val="28"/>
              </w:rPr>
            </w:pPr>
            <w:r w:rsidRPr="00C4760A">
              <w:rPr>
                <w:b w:val="0"/>
                <w:sz w:val="26"/>
                <w:szCs w:val="28"/>
              </w:rPr>
              <w:t>Assistant</w:t>
            </w:r>
            <w:r w:rsidR="00FB004C" w:rsidRPr="00C4760A">
              <w:rPr>
                <w:b w:val="0"/>
                <w:sz w:val="26"/>
                <w:szCs w:val="28"/>
              </w:rPr>
              <w:t xml:space="preserve"> Police Chief</w:t>
            </w:r>
          </w:p>
        </w:tc>
        <w:tc>
          <w:tcPr>
            <w:tcW w:w="3983" w:type="dxa"/>
            <w:vAlign w:val="center"/>
          </w:tcPr>
          <w:p w:rsidR="00FB004C" w:rsidRPr="00C4760A" w:rsidRDefault="00FB004C" w:rsidP="00BC20C2">
            <w:pPr>
              <w:jc w:val="center"/>
              <w:rPr>
                <w:b w:val="0"/>
                <w:sz w:val="26"/>
                <w:szCs w:val="28"/>
              </w:rPr>
            </w:pPr>
            <w:r w:rsidRPr="00C4760A">
              <w:rPr>
                <w:b w:val="0"/>
                <w:sz w:val="26"/>
                <w:szCs w:val="28"/>
              </w:rPr>
              <w:t>2 years (beginning the 25</w:t>
            </w:r>
            <w:r w:rsidRPr="00C4760A">
              <w:rPr>
                <w:b w:val="0"/>
                <w:sz w:val="26"/>
                <w:szCs w:val="28"/>
                <w:vertAlign w:val="superscript"/>
              </w:rPr>
              <w:t>th</w:t>
            </w:r>
            <w:r w:rsidRPr="00C4760A">
              <w:rPr>
                <w:b w:val="0"/>
                <w:sz w:val="26"/>
                <w:szCs w:val="28"/>
              </w:rPr>
              <w:t xml:space="preserve"> month) to 5 years</w:t>
            </w:r>
          </w:p>
        </w:tc>
        <w:tc>
          <w:tcPr>
            <w:tcW w:w="2137" w:type="dxa"/>
            <w:vAlign w:val="center"/>
          </w:tcPr>
          <w:p w:rsidR="00FB004C" w:rsidRPr="00C4760A" w:rsidRDefault="00FB004C" w:rsidP="00D500CB">
            <w:pPr>
              <w:jc w:val="center"/>
              <w:rPr>
                <w:b w:val="0"/>
                <w:sz w:val="24"/>
                <w:szCs w:val="24"/>
              </w:rPr>
            </w:pPr>
            <w:r w:rsidRPr="00C4760A">
              <w:rPr>
                <w:b w:val="0"/>
                <w:sz w:val="24"/>
                <w:szCs w:val="24"/>
              </w:rPr>
              <w:t>ONE (1)</w:t>
            </w:r>
          </w:p>
          <w:p w:rsidR="00FB004C" w:rsidRPr="00C4760A" w:rsidRDefault="00FB004C" w:rsidP="00D500CB">
            <w:pPr>
              <w:jc w:val="center"/>
              <w:rPr>
                <w:b w:val="0"/>
                <w:sz w:val="24"/>
                <w:szCs w:val="24"/>
              </w:rPr>
            </w:pPr>
            <w:r w:rsidRPr="00C4760A">
              <w:rPr>
                <w:b w:val="0"/>
                <w:sz w:val="24"/>
                <w:szCs w:val="24"/>
              </w:rPr>
              <w:t>POINT</w:t>
            </w:r>
          </w:p>
        </w:tc>
      </w:tr>
      <w:tr w:rsidR="00FB004C" w:rsidRPr="00C4760A" w:rsidTr="00B8201B">
        <w:trPr>
          <w:trHeight w:val="683"/>
        </w:trPr>
        <w:tc>
          <w:tcPr>
            <w:tcW w:w="1800" w:type="dxa"/>
            <w:vMerge/>
            <w:vAlign w:val="center"/>
          </w:tcPr>
          <w:p w:rsidR="00FB004C" w:rsidRPr="00C4760A" w:rsidRDefault="00FB004C" w:rsidP="00D500CB">
            <w:pPr>
              <w:jc w:val="center"/>
              <w:rPr>
                <w:b w:val="0"/>
                <w:sz w:val="26"/>
                <w:szCs w:val="28"/>
              </w:rPr>
            </w:pPr>
          </w:p>
        </w:tc>
        <w:tc>
          <w:tcPr>
            <w:tcW w:w="3983" w:type="dxa"/>
            <w:vAlign w:val="center"/>
          </w:tcPr>
          <w:p w:rsidR="00481D7D" w:rsidRDefault="00FB004C" w:rsidP="00BC20C2">
            <w:pPr>
              <w:jc w:val="center"/>
              <w:rPr>
                <w:b w:val="0"/>
                <w:sz w:val="26"/>
                <w:szCs w:val="28"/>
              </w:rPr>
            </w:pPr>
            <w:r w:rsidRPr="00C4760A">
              <w:rPr>
                <w:b w:val="0"/>
                <w:sz w:val="26"/>
                <w:szCs w:val="28"/>
              </w:rPr>
              <w:t xml:space="preserve">5 years (beginning 61st  month)  </w:t>
            </w:r>
          </w:p>
          <w:p w:rsidR="00FB004C" w:rsidRPr="00C4760A" w:rsidRDefault="00FB004C" w:rsidP="00BC20C2">
            <w:pPr>
              <w:jc w:val="center"/>
              <w:rPr>
                <w:b w:val="0"/>
                <w:sz w:val="26"/>
                <w:szCs w:val="28"/>
              </w:rPr>
            </w:pPr>
            <w:r w:rsidRPr="00C4760A">
              <w:rPr>
                <w:b w:val="0"/>
                <w:sz w:val="26"/>
                <w:szCs w:val="28"/>
              </w:rPr>
              <w:t>or more</w:t>
            </w:r>
          </w:p>
        </w:tc>
        <w:tc>
          <w:tcPr>
            <w:tcW w:w="2137" w:type="dxa"/>
            <w:vAlign w:val="center"/>
          </w:tcPr>
          <w:p w:rsidR="00FB004C" w:rsidRPr="00C4760A" w:rsidRDefault="00FB004C" w:rsidP="00D500CB">
            <w:pPr>
              <w:jc w:val="center"/>
              <w:rPr>
                <w:b w:val="0"/>
                <w:sz w:val="24"/>
                <w:szCs w:val="24"/>
              </w:rPr>
            </w:pPr>
            <w:r w:rsidRPr="00C4760A">
              <w:rPr>
                <w:b w:val="0"/>
                <w:sz w:val="24"/>
                <w:szCs w:val="24"/>
              </w:rPr>
              <w:t>TWO (2)</w:t>
            </w:r>
          </w:p>
          <w:p w:rsidR="00FB004C" w:rsidRPr="00C4760A" w:rsidRDefault="00FB004C" w:rsidP="00D500CB">
            <w:pPr>
              <w:jc w:val="center"/>
              <w:rPr>
                <w:b w:val="0"/>
                <w:sz w:val="24"/>
                <w:szCs w:val="24"/>
              </w:rPr>
            </w:pPr>
            <w:r w:rsidRPr="00C4760A">
              <w:rPr>
                <w:b w:val="0"/>
                <w:sz w:val="24"/>
                <w:szCs w:val="24"/>
              </w:rPr>
              <w:t>POINTS</w:t>
            </w:r>
          </w:p>
        </w:tc>
      </w:tr>
    </w:tbl>
    <w:p w:rsidR="00FB004C" w:rsidRPr="00C4760A" w:rsidRDefault="00FB004C" w:rsidP="0046104F">
      <w:pPr>
        <w:ind w:left="1080"/>
        <w:jc w:val="both"/>
        <w:rPr>
          <w:sz w:val="26"/>
          <w:szCs w:val="28"/>
          <w:u w:val="single"/>
        </w:rPr>
      </w:pPr>
    </w:p>
    <w:p w:rsidR="00FB004C" w:rsidRPr="00C4760A" w:rsidRDefault="00FB004C" w:rsidP="0046104F">
      <w:pPr>
        <w:pStyle w:val="NormalWeb"/>
        <w:spacing w:line="240" w:lineRule="exact"/>
        <w:jc w:val="both"/>
        <w:rPr>
          <w:b/>
          <w:sz w:val="26"/>
          <w:szCs w:val="28"/>
          <w:u w:val="single"/>
        </w:rPr>
      </w:pPr>
      <w:r w:rsidRPr="00C4760A">
        <w:rPr>
          <w:b/>
          <w:bCs/>
          <w:sz w:val="26"/>
          <w:szCs w:val="28"/>
        </w:rPr>
        <w:t>VII.</w:t>
      </w:r>
      <w:r w:rsidRPr="00C4760A">
        <w:rPr>
          <w:b/>
          <w:bCs/>
          <w:sz w:val="26"/>
          <w:szCs w:val="28"/>
        </w:rPr>
        <w:tab/>
      </w:r>
      <w:r w:rsidRPr="00C4760A">
        <w:rPr>
          <w:b/>
          <w:sz w:val="26"/>
          <w:szCs w:val="28"/>
          <w:u w:val="single"/>
        </w:rPr>
        <w:t>MISCELLANEOUS</w:t>
      </w:r>
    </w:p>
    <w:p w:rsidR="00FB004C" w:rsidRPr="00C4760A" w:rsidRDefault="00FB004C" w:rsidP="00535B12">
      <w:pPr>
        <w:ind w:left="720"/>
        <w:jc w:val="both"/>
        <w:rPr>
          <w:b w:val="0"/>
          <w:sz w:val="26"/>
          <w:szCs w:val="26"/>
        </w:rPr>
      </w:pPr>
      <w:r w:rsidRPr="00C4760A">
        <w:rPr>
          <w:b w:val="0"/>
          <w:sz w:val="26"/>
          <w:szCs w:val="26"/>
        </w:rPr>
        <w:t xml:space="preserve">The Human Resources Department will provide orientation for Assistant Police </w:t>
      </w:r>
      <w:r w:rsidRPr="00C4760A">
        <w:rPr>
          <w:b w:val="0"/>
          <w:sz w:val="26"/>
          <w:szCs w:val="26"/>
        </w:rPr>
        <w:tab/>
        <w:t>Chief Candidates following the closing date for appl</w:t>
      </w:r>
      <w:r w:rsidR="00535B12" w:rsidRPr="00C4760A">
        <w:rPr>
          <w:b w:val="0"/>
          <w:sz w:val="26"/>
          <w:szCs w:val="26"/>
        </w:rPr>
        <w:t xml:space="preserve">ications.  The orientation may </w:t>
      </w:r>
      <w:r w:rsidRPr="00C4760A">
        <w:rPr>
          <w:b w:val="0"/>
          <w:sz w:val="26"/>
          <w:szCs w:val="26"/>
        </w:rPr>
        <w:t>be conducted via live presentation, through distribution of handouts or web-bas</w:t>
      </w:r>
      <w:r w:rsidR="00535B12" w:rsidRPr="00C4760A">
        <w:rPr>
          <w:b w:val="0"/>
          <w:sz w:val="26"/>
          <w:szCs w:val="26"/>
        </w:rPr>
        <w:t xml:space="preserve">ed, </w:t>
      </w:r>
      <w:r w:rsidRPr="00C4760A">
        <w:rPr>
          <w:b w:val="0"/>
          <w:sz w:val="26"/>
          <w:szCs w:val="26"/>
        </w:rPr>
        <w:t>and may be mandatory.</w:t>
      </w:r>
    </w:p>
    <w:p w:rsidR="00FB004C" w:rsidRPr="00C4760A" w:rsidRDefault="00FB004C" w:rsidP="00535B12">
      <w:pPr>
        <w:jc w:val="both"/>
        <w:rPr>
          <w:b w:val="0"/>
          <w:sz w:val="26"/>
          <w:szCs w:val="26"/>
        </w:rPr>
      </w:pPr>
    </w:p>
    <w:p w:rsidR="00FB004C" w:rsidRPr="00C4760A" w:rsidRDefault="00FB004C" w:rsidP="00535B12">
      <w:pPr>
        <w:ind w:left="720"/>
        <w:jc w:val="both"/>
        <w:rPr>
          <w:b w:val="0"/>
          <w:sz w:val="26"/>
          <w:szCs w:val="26"/>
        </w:rPr>
      </w:pPr>
      <w:r w:rsidRPr="00C4760A">
        <w:rPr>
          <w:b w:val="0"/>
          <w:sz w:val="26"/>
          <w:szCs w:val="26"/>
        </w:rPr>
        <w:t>The Human Resources Department will provide a copy of the certified list to the Chief of Police as soon as reasonably possible following Civil Service Commission certification. The Police Chief is then responsible for the distribution of the certified list to all work locations as soon as reasonably possible.</w:t>
      </w:r>
    </w:p>
    <w:p w:rsidR="00535B12" w:rsidRPr="00C4760A" w:rsidRDefault="00535B12" w:rsidP="00535B12">
      <w:pPr>
        <w:ind w:left="720"/>
        <w:jc w:val="both"/>
        <w:rPr>
          <w:b w:val="0"/>
          <w:sz w:val="26"/>
          <w:szCs w:val="26"/>
        </w:rPr>
      </w:pPr>
    </w:p>
    <w:p w:rsidR="00FB004C" w:rsidRPr="00C4760A" w:rsidRDefault="00FB004C" w:rsidP="00535B12">
      <w:pPr>
        <w:ind w:left="720"/>
        <w:jc w:val="both"/>
        <w:rPr>
          <w:b w:val="0"/>
          <w:sz w:val="26"/>
          <w:szCs w:val="26"/>
        </w:rPr>
      </w:pPr>
      <w:r w:rsidRPr="00C4760A">
        <w:rPr>
          <w:b w:val="0"/>
          <w:sz w:val="26"/>
          <w:szCs w:val="26"/>
        </w:rPr>
        <w:t xml:space="preserve">These guidelines shall be effective immediately following approval by the Civil Service Commission. </w:t>
      </w:r>
    </w:p>
    <w:p w:rsidR="00FB004C" w:rsidRPr="00C4760A" w:rsidRDefault="00FB004C" w:rsidP="00535B12">
      <w:pPr>
        <w:ind w:left="720"/>
        <w:jc w:val="both"/>
        <w:rPr>
          <w:b w:val="0"/>
          <w:sz w:val="26"/>
          <w:szCs w:val="26"/>
        </w:rPr>
      </w:pPr>
    </w:p>
    <w:p w:rsidR="00FB004C" w:rsidRPr="00C4760A" w:rsidRDefault="00FB004C" w:rsidP="00535B12">
      <w:pPr>
        <w:ind w:left="720"/>
        <w:jc w:val="both"/>
        <w:rPr>
          <w:b w:val="0"/>
          <w:sz w:val="26"/>
          <w:szCs w:val="26"/>
        </w:rPr>
      </w:pPr>
      <w:r w:rsidRPr="00C4760A">
        <w:rPr>
          <w:b w:val="0"/>
          <w:sz w:val="26"/>
          <w:szCs w:val="26"/>
        </w:rPr>
        <w:t>Previous Promotion Procedure Guidelines for Uniformed Police Classifications were revised and adopted by the Commission:  July 27, 2000; January 23, 2003, May 29, 2003, January 8, 2004, June 24, 2004, October 28, 2004, December 15, 2005, September 25, 2008, April 12, 2012, December 13, 2012</w:t>
      </w:r>
      <w:r w:rsidR="00A45A42" w:rsidRPr="00C4760A">
        <w:rPr>
          <w:b w:val="0"/>
          <w:sz w:val="26"/>
          <w:szCs w:val="26"/>
        </w:rPr>
        <w:t>, and February 26, 2015</w:t>
      </w:r>
      <w:r w:rsidRPr="00C4760A">
        <w:rPr>
          <w:b w:val="0"/>
          <w:sz w:val="26"/>
          <w:szCs w:val="26"/>
        </w:rPr>
        <w:t>.</w:t>
      </w:r>
    </w:p>
    <w:sectPr w:rsidR="00FB004C" w:rsidRPr="00C4760A" w:rsidSect="00535B12">
      <w:headerReference w:type="even" r:id="rId8"/>
      <w:headerReference w:type="default" r:id="rId9"/>
      <w:footerReference w:type="default" r:id="rId10"/>
      <w:headerReference w:type="first" r:id="rId11"/>
      <w:pgSz w:w="12240" w:h="15840"/>
      <w:pgMar w:top="1152" w:right="1800" w:bottom="1008" w:left="1800" w:header="720" w:footer="720"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B3C" w:rsidRDefault="001B2B3C">
      <w:r>
        <w:separator/>
      </w:r>
    </w:p>
  </w:endnote>
  <w:endnote w:type="continuationSeparator" w:id="0">
    <w:p w:rsidR="001B2B3C" w:rsidRDefault="001B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4C" w:rsidRDefault="00FB004C">
    <w:pPr>
      <w:pStyle w:val="Footer"/>
      <w:jc w:val="right"/>
    </w:pPr>
    <w:r>
      <w:fldChar w:fldCharType="begin"/>
    </w:r>
    <w:r>
      <w:instrText xml:space="preserve"> PAGE   \* MERGEFORMAT </w:instrText>
    </w:r>
    <w:r>
      <w:fldChar w:fldCharType="separate"/>
    </w:r>
    <w:r w:rsidR="00407465">
      <w:rPr>
        <w:noProof/>
      </w:rPr>
      <w:t>2</w:t>
    </w:r>
    <w:r>
      <w:fldChar w:fldCharType="end"/>
    </w:r>
  </w:p>
  <w:p w:rsidR="00FB004C" w:rsidRDefault="00A70437">
    <w:pPr>
      <w:pStyle w:val="Footer"/>
    </w:pPr>
    <w:r>
      <w:t>February 2</w:t>
    </w:r>
    <w:r w:rsidR="00D43B7A">
      <w:t>3</w:t>
    </w:r>
    <w:r>
      <w:t>, 201</w:t>
    </w:r>
    <w:r w:rsidR="00D43B7A">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B3C" w:rsidRDefault="001B2B3C">
      <w:r>
        <w:separator/>
      </w:r>
    </w:p>
  </w:footnote>
  <w:footnote w:type="continuationSeparator" w:id="0">
    <w:p w:rsidR="001B2B3C" w:rsidRDefault="001B2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6C" w:rsidRDefault="009B6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6C" w:rsidRDefault="009B6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36C" w:rsidRDefault="009B6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FB1"/>
    <w:multiLevelType w:val="hybridMultilevel"/>
    <w:tmpl w:val="72768D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4391F94"/>
    <w:multiLevelType w:val="hybridMultilevel"/>
    <w:tmpl w:val="5BC6548C"/>
    <w:lvl w:ilvl="0" w:tplc="AE5A5F4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7FE3A68"/>
    <w:multiLevelType w:val="hybridMultilevel"/>
    <w:tmpl w:val="CBD0A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03F33"/>
    <w:multiLevelType w:val="hybridMultilevel"/>
    <w:tmpl w:val="A2948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A6C45"/>
    <w:multiLevelType w:val="hybridMultilevel"/>
    <w:tmpl w:val="DD500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0372E"/>
    <w:multiLevelType w:val="hybridMultilevel"/>
    <w:tmpl w:val="2FE23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86646"/>
    <w:multiLevelType w:val="multilevel"/>
    <w:tmpl w:val="2AAEA3B0"/>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1B67793A"/>
    <w:multiLevelType w:val="hybridMultilevel"/>
    <w:tmpl w:val="47285E68"/>
    <w:lvl w:ilvl="0" w:tplc="8F38EDD2">
      <w:start w:val="4"/>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15C7E0E"/>
    <w:multiLevelType w:val="hybridMultilevel"/>
    <w:tmpl w:val="25EAD570"/>
    <w:lvl w:ilvl="0" w:tplc="955C7EC0">
      <w:start w:val="4"/>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24D0C3F"/>
    <w:multiLevelType w:val="hybridMultilevel"/>
    <w:tmpl w:val="19D086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51FA9"/>
    <w:multiLevelType w:val="hybridMultilevel"/>
    <w:tmpl w:val="79204FE6"/>
    <w:lvl w:ilvl="0" w:tplc="36E0BF7C">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A776058"/>
    <w:multiLevelType w:val="hybridMultilevel"/>
    <w:tmpl w:val="BC905360"/>
    <w:lvl w:ilvl="0" w:tplc="668EF056">
      <w:start w:val="1"/>
      <w:numFmt w:val="decimal"/>
      <w:lvlText w:val="%1."/>
      <w:lvlJc w:val="left"/>
      <w:pPr>
        <w:tabs>
          <w:tab w:val="num" w:pos="2160"/>
        </w:tabs>
        <w:ind w:left="2160" w:hanging="720"/>
      </w:pPr>
      <w:rPr>
        <w:rFonts w:cs="Times New Roman" w:hint="default"/>
        <w:u w:val="none"/>
      </w:rPr>
    </w:lvl>
    <w:lvl w:ilvl="1" w:tplc="04090001">
      <w:start w:val="1"/>
      <w:numFmt w:val="bullet"/>
      <w:lvlText w:val=""/>
      <w:lvlJc w:val="left"/>
      <w:pPr>
        <w:tabs>
          <w:tab w:val="num" w:pos="2520"/>
        </w:tabs>
        <w:ind w:left="2520" w:hanging="360"/>
      </w:pPr>
      <w:rPr>
        <w:rFonts w:ascii="Symbol" w:hAnsi="Symbol" w:hint="default"/>
        <w:u w:val="none"/>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2E0D75DE"/>
    <w:multiLevelType w:val="hybridMultilevel"/>
    <w:tmpl w:val="7F00B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B508F"/>
    <w:multiLevelType w:val="hybridMultilevel"/>
    <w:tmpl w:val="E95861BA"/>
    <w:lvl w:ilvl="0" w:tplc="192AA08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42804F0"/>
    <w:multiLevelType w:val="hybridMultilevel"/>
    <w:tmpl w:val="9ACE71A6"/>
    <w:lvl w:ilvl="0" w:tplc="6E6A72C2">
      <w:start w:val="2"/>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5035179"/>
    <w:multiLevelType w:val="hybridMultilevel"/>
    <w:tmpl w:val="EBD885B4"/>
    <w:lvl w:ilvl="0" w:tplc="E1CE2A8E">
      <w:start w:val="7"/>
      <w:numFmt w:val="upperRoman"/>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C86A50"/>
    <w:multiLevelType w:val="hybridMultilevel"/>
    <w:tmpl w:val="83FCD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994F44"/>
    <w:multiLevelType w:val="multilevel"/>
    <w:tmpl w:val="2AAEA3B0"/>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528F036E"/>
    <w:multiLevelType w:val="hybridMultilevel"/>
    <w:tmpl w:val="6ED8F7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C950A1D"/>
    <w:multiLevelType w:val="hybridMultilevel"/>
    <w:tmpl w:val="47C491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D7236FE"/>
    <w:multiLevelType w:val="hybridMultilevel"/>
    <w:tmpl w:val="F634C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16A1E"/>
    <w:multiLevelType w:val="hybridMultilevel"/>
    <w:tmpl w:val="8468F65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FC2623E"/>
    <w:multiLevelType w:val="hybridMultilevel"/>
    <w:tmpl w:val="5E847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6E2725"/>
    <w:multiLevelType w:val="hybridMultilevel"/>
    <w:tmpl w:val="F1DC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0054C"/>
    <w:multiLevelType w:val="multilevel"/>
    <w:tmpl w:val="72768D2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6A505D04"/>
    <w:multiLevelType w:val="hybridMultilevel"/>
    <w:tmpl w:val="1E2E360A"/>
    <w:lvl w:ilvl="0" w:tplc="9DB0F4CE">
      <w:start w:val="2"/>
      <w:numFmt w:val="upperLetter"/>
      <w:lvlText w:val="%1."/>
      <w:lvlJc w:val="left"/>
      <w:pPr>
        <w:tabs>
          <w:tab w:val="num" w:pos="1440"/>
        </w:tabs>
        <w:ind w:left="1440" w:hanging="720"/>
      </w:pPr>
      <w:rPr>
        <w:rFonts w:cs="Times New Roman" w:hint="default"/>
        <w:b/>
        <w:u w:val="none"/>
      </w:rPr>
    </w:lvl>
    <w:lvl w:ilvl="1" w:tplc="6D6AD2F2">
      <w:start w:val="1"/>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6E933DBF"/>
    <w:multiLevelType w:val="hybridMultilevel"/>
    <w:tmpl w:val="5CA0E8EE"/>
    <w:lvl w:ilvl="0" w:tplc="4F689E10">
      <w:start w:val="1"/>
      <w:numFmt w:val="decimal"/>
      <w:lvlText w:val="%1."/>
      <w:lvlJc w:val="left"/>
      <w:pPr>
        <w:ind w:left="1815" w:hanging="375"/>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15:restartNumberingAfterBreak="0">
    <w:nsid w:val="6EC956BC"/>
    <w:multiLevelType w:val="hybridMultilevel"/>
    <w:tmpl w:val="01CA16BA"/>
    <w:lvl w:ilvl="0" w:tplc="C750FE36">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4A94600"/>
    <w:multiLevelType w:val="hybridMultilevel"/>
    <w:tmpl w:val="D5641D30"/>
    <w:lvl w:ilvl="0" w:tplc="1EDC2E86">
      <w:start w:val="1"/>
      <w:numFmt w:val="upperLetter"/>
      <w:lvlText w:val="%1."/>
      <w:lvlJc w:val="left"/>
      <w:pPr>
        <w:tabs>
          <w:tab w:val="num" w:pos="1080"/>
        </w:tabs>
        <w:ind w:left="1080" w:hanging="360"/>
      </w:pPr>
      <w:rPr>
        <w:rFonts w:cs="Times New Roman" w:hint="default"/>
        <w:b/>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68E6CFA"/>
    <w:multiLevelType w:val="hybridMultilevel"/>
    <w:tmpl w:val="1BB40EB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3"/>
  </w:num>
  <w:num w:numId="2">
    <w:abstractNumId w:val="25"/>
  </w:num>
  <w:num w:numId="3">
    <w:abstractNumId w:val="7"/>
  </w:num>
  <w:num w:numId="4">
    <w:abstractNumId w:val="8"/>
  </w:num>
  <w:num w:numId="5">
    <w:abstractNumId w:val="11"/>
  </w:num>
  <w:num w:numId="6">
    <w:abstractNumId w:val="15"/>
  </w:num>
  <w:num w:numId="7">
    <w:abstractNumId w:val="2"/>
  </w:num>
  <w:num w:numId="8">
    <w:abstractNumId w:val="5"/>
  </w:num>
  <w:num w:numId="9">
    <w:abstractNumId w:val="20"/>
  </w:num>
  <w:num w:numId="10">
    <w:abstractNumId w:val="3"/>
  </w:num>
  <w:num w:numId="11">
    <w:abstractNumId w:val="21"/>
  </w:num>
  <w:num w:numId="12">
    <w:abstractNumId w:val="16"/>
  </w:num>
  <w:num w:numId="13">
    <w:abstractNumId w:val="9"/>
  </w:num>
  <w:num w:numId="14">
    <w:abstractNumId w:val="0"/>
  </w:num>
  <w:num w:numId="15">
    <w:abstractNumId w:val="27"/>
  </w:num>
  <w:num w:numId="16">
    <w:abstractNumId w:val="19"/>
  </w:num>
  <w:num w:numId="17">
    <w:abstractNumId w:val="28"/>
  </w:num>
  <w:num w:numId="18">
    <w:abstractNumId w:val="29"/>
  </w:num>
  <w:num w:numId="19">
    <w:abstractNumId w:val="12"/>
  </w:num>
  <w:num w:numId="20">
    <w:abstractNumId w:val="17"/>
  </w:num>
  <w:num w:numId="21">
    <w:abstractNumId w:val="6"/>
  </w:num>
  <w:num w:numId="22">
    <w:abstractNumId w:val="24"/>
  </w:num>
  <w:num w:numId="23">
    <w:abstractNumId w:val="18"/>
  </w:num>
  <w:num w:numId="24">
    <w:abstractNumId w:val="10"/>
  </w:num>
  <w:num w:numId="25">
    <w:abstractNumId w:val="14"/>
  </w:num>
  <w:num w:numId="26">
    <w:abstractNumId w:val="26"/>
  </w:num>
  <w:num w:numId="27">
    <w:abstractNumId w:val="1"/>
  </w:num>
  <w:num w:numId="28">
    <w:abstractNumId w:val="23"/>
  </w:num>
  <w:num w:numId="29">
    <w:abstractNumId w:val="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5E"/>
    <w:rsid w:val="0000040D"/>
    <w:rsid w:val="000004E8"/>
    <w:rsid w:val="00000CA3"/>
    <w:rsid w:val="00001042"/>
    <w:rsid w:val="00001161"/>
    <w:rsid w:val="000013C2"/>
    <w:rsid w:val="00001F9F"/>
    <w:rsid w:val="00001FCE"/>
    <w:rsid w:val="00001FD6"/>
    <w:rsid w:val="00002382"/>
    <w:rsid w:val="000025CE"/>
    <w:rsid w:val="00002630"/>
    <w:rsid w:val="00002B37"/>
    <w:rsid w:val="00002B89"/>
    <w:rsid w:val="00002BAB"/>
    <w:rsid w:val="00002C98"/>
    <w:rsid w:val="00002EFC"/>
    <w:rsid w:val="00006205"/>
    <w:rsid w:val="0000642D"/>
    <w:rsid w:val="00010382"/>
    <w:rsid w:val="00010930"/>
    <w:rsid w:val="00010981"/>
    <w:rsid w:val="00010AC4"/>
    <w:rsid w:val="00011A8E"/>
    <w:rsid w:val="00011B7A"/>
    <w:rsid w:val="00012052"/>
    <w:rsid w:val="00012E4C"/>
    <w:rsid w:val="00012F2E"/>
    <w:rsid w:val="00012F4E"/>
    <w:rsid w:val="0001315A"/>
    <w:rsid w:val="00014090"/>
    <w:rsid w:val="00014DBF"/>
    <w:rsid w:val="000156A5"/>
    <w:rsid w:val="00015DA4"/>
    <w:rsid w:val="000163F5"/>
    <w:rsid w:val="00016D25"/>
    <w:rsid w:val="000170BA"/>
    <w:rsid w:val="00017757"/>
    <w:rsid w:val="00017DC6"/>
    <w:rsid w:val="000200D3"/>
    <w:rsid w:val="000201DE"/>
    <w:rsid w:val="0002025F"/>
    <w:rsid w:val="0002191A"/>
    <w:rsid w:val="0002200F"/>
    <w:rsid w:val="00022435"/>
    <w:rsid w:val="00022B8B"/>
    <w:rsid w:val="00024ECD"/>
    <w:rsid w:val="0002510B"/>
    <w:rsid w:val="000252DD"/>
    <w:rsid w:val="00025B24"/>
    <w:rsid w:val="00025DA5"/>
    <w:rsid w:val="00025F0E"/>
    <w:rsid w:val="00026384"/>
    <w:rsid w:val="00026414"/>
    <w:rsid w:val="00026D20"/>
    <w:rsid w:val="000270A4"/>
    <w:rsid w:val="000276AA"/>
    <w:rsid w:val="00027BF0"/>
    <w:rsid w:val="00027EA0"/>
    <w:rsid w:val="00031543"/>
    <w:rsid w:val="0003177E"/>
    <w:rsid w:val="0003235C"/>
    <w:rsid w:val="00032A34"/>
    <w:rsid w:val="00032AE9"/>
    <w:rsid w:val="0003327E"/>
    <w:rsid w:val="000337D5"/>
    <w:rsid w:val="00033BB3"/>
    <w:rsid w:val="000342A0"/>
    <w:rsid w:val="000342FF"/>
    <w:rsid w:val="00034357"/>
    <w:rsid w:val="000350D5"/>
    <w:rsid w:val="00035B45"/>
    <w:rsid w:val="00036337"/>
    <w:rsid w:val="00037978"/>
    <w:rsid w:val="00037BA0"/>
    <w:rsid w:val="00037D3B"/>
    <w:rsid w:val="000400F4"/>
    <w:rsid w:val="00040455"/>
    <w:rsid w:val="00040572"/>
    <w:rsid w:val="00041271"/>
    <w:rsid w:val="000413FC"/>
    <w:rsid w:val="000414E4"/>
    <w:rsid w:val="0004257C"/>
    <w:rsid w:val="00042F82"/>
    <w:rsid w:val="000433A2"/>
    <w:rsid w:val="00043835"/>
    <w:rsid w:val="00043E05"/>
    <w:rsid w:val="000442FC"/>
    <w:rsid w:val="00045A2C"/>
    <w:rsid w:val="00046B89"/>
    <w:rsid w:val="0004779B"/>
    <w:rsid w:val="00050CC6"/>
    <w:rsid w:val="000513FF"/>
    <w:rsid w:val="0005205F"/>
    <w:rsid w:val="000525F0"/>
    <w:rsid w:val="00052EFA"/>
    <w:rsid w:val="0005334F"/>
    <w:rsid w:val="0005342F"/>
    <w:rsid w:val="00054543"/>
    <w:rsid w:val="00056680"/>
    <w:rsid w:val="00056B97"/>
    <w:rsid w:val="00056BC9"/>
    <w:rsid w:val="000579AB"/>
    <w:rsid w:val="00057D6C"/>
    <w:rsid w:val="000607C8"/>
    <w:rsid w:val="00060B5C"/>
    <w:rsid w:val="000615C9"/>
    <w:rsid w:val="000618B7"/>
    <w:rsid w:val="000620F1"/>
    <w:rsid w:val="00062434"/>
    <w:rsid w:val="00063B1F"/>
    <w:rsid w:val="00064044"/>
    <w:rsid w:val="00064324"/>
    <w:rsid w:val="00064C6E"/>
    <w:rsid w:val="0006554A"/>
    <w:rsid w:val="00065C51"/>
    <w:rsid w:val="000661AD"/>
    <w:rsid w:val="00066E15"/>
    <w:rsid w:val="00067B4E"/>
    <w:rsid w:val="0007051A"/>
    <w:rsid w:val="000706F2"/>
    <w:rsid w:val="00071143"/>
    <w:rsid w:val="0007115C"/>
    <w:rsid w:val="00071A75"/>
    <w:rsid w:val="00071CBD"/>
    <w:rsid w:val="00071E1E"/>
    <w:rsid w:val="00073750"/>
    <w:rsid w:val="00073FAA"/>
    <w:rsid w:val="00073FAE"/>
    <w:rsid w:val="00073FD0"/>
    <w:rsid w:val="00074E7E"/>
    <w:rsid w:val="000751F4"/>
    <w:rsid w:val="00076E4D"/>
    <w:rsid w:val="00076F90"/>
    <w:rsid w:val="00077230"/>
    <w:rsid w:val="00077F12"/>
    <w:rsid w:val="00077FDA"/>
    <w:rsid w:val="00080299"/>
    <w:rsid w:val="00081566"/>
    <w:rsid w:val="000816C8"/>
    <w:rsid w:val="000819FB"/>
    <w:rsid w:val="00081CB5"/>
    <w:rsid w:val="000824D1"/>
    <w:rsid w:val="000826F8"/>
    <w:rsid w:val="00083750"/>
    <w:rsid w:val="000844B2"/>
    <w:rsid w:val="0008538C"/>
    <w:rsid w:val="00085C8C"/>
    <w:rsid w:val="00085DFB"/>
    <w:rsid w:val="00086221"/>
    <w:rsid w:val="00087AF4"/>
    <w:rsid w:val="000900B2"/>
    <w:rsid w:val="00090F97"/>
    <w:rsid w:val="0009123B"/>
    <w:rsid w:val="00091AF2"/>
    <w:rsid w:val="000923DF"/>
    <w:rsid w:val="0009268C"/>
    <w:rsid w:val="00093237"/>
    <w:rsid w:val="00093A8C"/>
    <w:rsid w:val="000942A8"/>
    <w:rsid w:val="0009738B"/>
    <w:rsid w:val="000974CB"/>
    <w:rsid w:val="0009757B"/>
    <w:rsid w:val="00097889"/>
    <w:rsid w:val="000A082C"/>
    <w:rsid w:val="000A0CD2"/>
    <w:rsid w:val="000A1083"/>
    <w:rsid w:val="000A12BE"/>
    <w:rsid w:val="000A1A99"/>
    <w:rsid w:val="000A1B4A"/>
    <w:rsid w:val="000A20FD"/>
    <w:rsid w:val="000A29C7"/>
    <w:rsid w:val="000A2E3E"/>
    <w:rsid w:val="000A2E53"/>
    <w:rsid w:val="000A3452"/>
    <w:rsid w:val="000A3A34"/>
    <w:rsid w:val="000A3DE9"/>
    <w:rsid w:val="000A3F30"/>
    <w:rsid w:val="000A3F48"/>
    <w:rsid w:val="000A426B"/>
    <w:rsid w:val="000A47E6"/>
    <w:rsid w:val="000A4A58"/>
    <w:rsid w:val="000A4ABE"/>
    <w:rsid w:val="000A53D4"/>
    <w:rsid w:val="000A6451"/>
    <w:rsid w:val="000A645A"/>
    <w:rsid w:val="000A64F3"/>
    <w:rsid w:val="000A67AE"/>
    <w:rsid w:val="000A6D6D"/>
    <w:rsid w:val="000A6F99"/>
    <w:rsid w:val="000A7AC5"/>
    <w:rsid w:val="000A7C6B"/>
    <w:rsid w:val="000B055E"/>
    <w:rsid w:val="000B0CE5"/>
    <w:rsid w:val="000B0DD0"/>
    <w:rsid w:val="000B131B"/>
    <w:rsid w:val="000B236E"/>
    <w:rsid w:val="000B2E28"/>
    <w:rsid w:val="000B473F"/>
    <w:rsid w:val="000B4D4B"/>
    <w:rsid w:val="000B5859"/>
    <w:rsid w:val="000B5E44"/>
    <w:rsid w:val="000B658C"/>
    <w:rsid w:val="000B7476"/>
    <w:rsid w:val="000C0E4E"/>
    <w:rsid w:val="000C1CC4"/>
    <w:rsid w:val="000C2BDE"/>
    <w:rsid w:val="000C2EE9"/>
    <w:rsid w:val="000C3FD5"/>
    <w:rsid w:val="000C4AD8"/>
    <w:rsid w:val="000C5F66"/>
    <w:rsid w:val="000C640D"/>
    <w:rsid w:val="000C6C75"/>
    <w:rsid w:val="000C7470"/>
    <w:rsid w:val="000C7AB9"/>
    <w:rsid w:val="000D029C"/>
    <w:rsid w:val="000D052B"/>
    <w:rsid w:val="000D0787"/>
    <w:rsid w:val="000D0A1F"/>
    <w:rsid w:val="000D0A7D"/>
    <w:rsid w:val="000D20F1"/>
    <w:rsid w:val="000D23E0"/>
    <w:rsid w:val="000D24A5"/>
    <w:rsid w:val="000D265A"/>
    <w:rsid w:val="000D2BFC"/>
    <w:rsid w:val="000D2EA3"/>
    <w:rsid w:val="000D3E36"/>
    <w:rsid w:val="000D4126"/>
    <w:rsid w:val="000D5A38"/>
    <w:rsid w:val="000D601C"/>
    <w:rsid w:val="000D6298"/>
    <w:rsid w:val="000D6500"/>
    <w:rsid w:val="000D76E0"/>
    <w:rsid w:val="000D7B24"/>
    <w:rsid w:val="000E0C13"/>
    <w:rsid w:val="000E118A"/>
    <w:rsid w:val="000E1B09"/>
    <w:rsid w:val="000E26E8"/>
    <w:rsid w:val="000E26FC"/>
    <w:rsid w:val="000E2C8B"/>
    <w:rsid w:val="000E4D4D"/>
    <w:rsid w:val="000E4DBC"/>
    <w:rsid w:val="000E5085"/>
    <w:rsid w:val="000E57E6"/>
    <w:rsid w:val="000E5831"/>
    <w:rsid w:val="000E5F28"/>
    <w:rsid w:val="000E66B3"/>
    <w:rsid w:val="000E67A7"/>
    <w:rsid w:val="000E68C9"/>
    <w:rsid w:val="000E70F7"/>
    <w:rsid w:val="000E7355"/>
    <w:rsid w:val="000E768B"/>
    <w:rsid w:val="000F09B5"/>
    <w:rsid w:val="000F1767"/>
    <w:rsid w:val="000F22D1"/>
    <w:rsid w:val="000F24F1"/>
    <w:rsid w:val="000F3399"/>
    <w:rsid w:val="000F3D66"/>
    <w:rsid w:val="000F492A"/>
    <w:rsid w:val="000F514F"/>
    <w:rsid w:val="000F618D"/>
    <w:rsid w:val="000F6A25"/>
    <w:rsid w:val="000F740E"/>
    <w:rsid w:val="000F79BC"/>
    <w:rsid w:val="000F79E5"/>
    <w:rsid w:val="000F7A37"/>
    <w:rsid w:val="000F7D58"/>
    <w:rsid w:val="00100951"/>
    <w:rsid w:val="00100A1B"/>
    <w:rsid w:val="00100E8A"/>
    <w:rsid w:val="00101ABE"/>
    <w:rsid w:val="00102102"/>
    <w:rsid w:val="0010264F"/>
    <w:rsid w:val="00102F9A"/>
    <w:rsid w:val="001046C3"/>
    <w:rsid w:val="00105C0F"/>
    <w:rsid w:val="00106849"/>
    <w:rsid w:val="001068BA"/>
    <w:rsid w:val="0010762A"/>
    <w:rsid w:val="00107E68"/>
    <w:rsid w:val="00107FD0"/>
    <w:rsid w:val="00110997"/>
    <w:rsid w:val="001109F9"/>
    <w:rsid w:val="00110EB5"/>
    <w:rsid w:val="00111136"/>
    <w:rsid w:val="00111294"/>
    <w:rsid w:val="00111645"/>
    <w:rsid w:val="001116A9"/>
    <w:rsid w:val="00112292"/>
    <w:rsid w:val="001125D5"/>
    <w:rsid w:val="0011338A"/>
    <w:rsid w:val="00113A6E"/>
    <w:rsid w:val="001141B2"/>
    <w:rsid w:val="00114962"/>
    <w:rsid w:val="0011499F"/>
    <w:rsid w:val="00116C42"/>
    <w:rsid w:val="0011790B"/>
    <w:rsid w:val="00117BA2"/>
    <w:rsid w:val="00117DFC"/>
    <w:rsid w:val="001200F0"/>
    <w:rsid w:val="00120161"/>
    <w:rsid w:val="001203F9"/>
    <w:rsid w:val="001205C7"/>
    <w:rsid w:val="00121693"/>
    <w:rsid w:val="0012241D"/>
    <w:rsid w:val="001225B8"/>
    <w:rsid w:val="00122C28"/>
    <w:rsid w:val="00123076"/>
    <w:rsid w:val="001239F3"/>
    <w:rsid w:val="00124606"/>
    <w:rsid w:val="00124D8C"/>
    <w:rsid w:val="001256C9"/>
    <w:rsid w:val="00125832"/>
    <w:rsid w:val="00126211"/>
    <w:rsid w:val="00126358"/>
    <w:rsid w:val="00126A2E"/>
    <w:rsid w:val="00127A38"/>
    <w:rsid w:val="00127BD3"/>
    <w:rsid w:val="00127D29"/>
    <w:rsid w:val="00130A34"/>
    <w:rsid w:val="00130DE6"/>
    <w:rsid w:val="00130F52"/>
    <w:rsid w:val="00131110"/>
    <w:rsid w:val="001311AF"/>
    <w:rsid w:val="0013182E"/>
    <w:rsid w:val="001318C8"/>
    <w:rsid w:val="00131930"/>
    <w:rsid w:val="00131BC7"/>
    <w:rsid w:val="00132904"/>
    <w:rsid w:val="00132BA4"/>
    <w:rsid w:val="001330F8"/>
    <w:rsid w:val="00133AED"/>
    <w:rsid w:val="0013445C"/>
    <w:rsid w:val="00134B7B"/>
    <w:rsid w:val="0013527F"/>
    <w:rsid w:val="0013571B"/>
    <w:rsid w:val="00136034"/>
    <w:rsid w:val="001367B4"/>
    <w:rsid w:val="00136825"/>
    <w:rsid w:val="00136980"/>
    <w:rsid w:val="00136F07"/>
    <w:rsid w:val="0013741C"/>
    <w:rsid w:val="0013787B"/>
    <w:rsid w:val="00137EE9"/>
    <w:rsid w:val="001404FD"/>
    <w:rsid w:val="0014088A"/>
    <w:rsid w:val="00141653"/>
    <w:rsid w:val="001424AD"/>
    <w:rsid w:val="0014253C"/>
    <w:rsid w:val="00142D37"/>
    <w:rsid w:val="001430CD"/>
    <w:rsid w:val="00143135"/>
    <w:rsid w:val="00143386"/>
    <w:rsid w:val="00143A5D"/>
    <w:rsid w:val="00144141"/>
    <w:rsid w:val="00145DD9"/>
    <w:rsid w:val="0014639B"/>
    <w:rsid w:val="0014650D"/>
    <w:rsid w:val="00146DE0"/>
    <w:rsid w:val="00147980"/>
    <w:rsid w:val="001505ED"/>
    <w:rsid w:val="00150BF6"/>
    <w:rsid w:val="0015156F"/>
    <w:rsid w:val="00151DA4"/>
    <w:rsid w:val="00152019"/>
    <w:rsid w:val="001528D4"/>
    <w:rsid w:val="00152C23"/>
    <w:rsid w:val="001545E7"/>
    <w:rsid w:val="00154956"/>
    <w:rsid w:val="00155452"/>
    <w:rsid w:val="001555C0"/>
    <w:rsid w:val="0015585F"/>
    <w:rsid w:val="001563F2"/>
    <w:rsid w:val="00156A2E"/>
    <w:rsid w:val="00156A75"/>
    <w:rsid w:val="00156B9D"/>
    <w:rsid w:val="001570DD"/>
    <w:rsid w:val="001571B8"/>
    <w:rsid w:val="00157220"/>
    <w:rsid w:val="00157996"/>
    <w:rsid w:val="00157B99"/>
    <w:rsid w:val="00160339"/>
    <w:rsid w:val="00160B67"/>
    <w:rsid w:val="00162AF1"/>
    <w:rsid w:val="00162DCE"/>
    <w:rsid w:val="00162FDE"/>
    <w:rsid w:val="00163190"/>
    <w:rsid w:val="00163F65"/>
    <w:rsid w:val="001648F0"/>
    <w:rsid w:val="00166182"/>
    <w:rsid w:val="00166277"/>
    <w:rsid w:val="0016659E"/>
    <w:rsid w:val="00166E2E"/>
    <w:rsid w:val="0016765E"/>
    <w:rsid w:val="00167F59"/>
    <w:rsid w:val="00170625"/>
    <w:rsid w:val="00170D70"/>
    <w:rsid w:val="001715FB"/>
    <w:rsid w:val="001718E7"/>
    <w:rsid w:val="00171DAA"/>
    <w:rsid w:val="00173586"/>
    <w:rsid w:val="00173F86"/>
    <w:rsid w:val="001743E9"/>
    <w:rsid w:val="0017447C"/>
    <w:rsid w:val="00174CBE"/>
    <w:rsid w:val="00174D7C"/>
    <w:rsid w:val="00174D84"/>
    <w:rsid w:val="00174E5D"/>
    <w:rsid w:val="00175939"/>
    <w:rsid w:val="00175AF8"/>
    <w:rsid w:val="00176216"/>
    <w:rsid w:val="001765A0"/>
    <w:rsid w:val="00176DCB"/>
    <w:rsid w:val="00177134"/>
    <w:rsid w:val="001771FD"/>
    <w:rsid w:val="00180828"/>
    <w:rsid w:val="00180A05"/>
    <w:rsid w:val="001811CE"/>
    <w:rsid w:val="001812E9"/>
    <w:rsid w:val="0018191A"/>
    <w:rsid w:val="00184274"/>
    <w:rsid w:val="001843DD"/>
    <w:rsid w:val="001845C1"/>
    <w:rsid w:val="00184FA9"/>
    <w:rsid w:val="00186325"/>
    <w:rsid w:val="001866FD"/>
    <w:rsid w:val="00186CA6"/>
    <w:rsid w:val="001873A1"/>
    <w:rsid w:val="00187D22"/>
    <w:rsid w:val="00187F5F"/>
    <w:rsid w:val="00191734"/>
    <w:rsid w:val="00191867"/>
    <w:rsid w:val="001920B0"/>
    <w:rsid w:val="001925A4"/>
    <w:rsid w:val="001925A6"/>
    <w:rsid w:val="001926BB"/>
    <w:rsid w:val="00192738"/>
    <w:rsid w:val="001928D4"/>
    <w:rsid w:val="0019329F"/>
    <w:rsid w:val="00193BAD"/>
    <w:rsid w:val="00193CC6"/>
    <w:rsid w:val="00194FF3"/>
    <w:rsid w:val="0019532F"/>
    <w:rsid w:val="00195F84"/>
    <w:rsid w:val="0019696D"/>
    <w:rsid w:val="001A0285"/>
    <w:rsid w:val="001A02CA"/>
    <w:rsid w:val="001A073E"/>
    <w:rsid w:val="001A126E"/>
    <w:rsid w:val="001A3131"/>
    <w:rsid w:val="001A381E"/>
    <w:rsid w:val="001A401C"/>
    <w:rsid w:val="001A4443"/>
    <w:rsid w:val="001A57BE"/>
    <w:rsid w:val="001A5813"/>
    <w:rsid w:val="001A5DCC"/>
    <w:rsid w:val="001A5E3D"/>
    <w:rsid w:val="001A5E8D"/>
    <w:rsid w:val="001A6A9C"/>
    <w:rsid w:val="001A6AE2"/>
    <w:rsid w:val="001A7366"/>
    <w:rsid w:val="001A7DC0"/>
    <w:rsid w:val="001A7EEF"/>
    <w:rsid w:val="001B0433"/>
    <w:rsid w:val="001B0484"/>
    <w:rsid w:val="001B08A6"/>
    <w:rsid w:val="001B0FE9"/>
    <w:rsid w:val="001B130A"/>
    <w:rsid w:val="001B15A8"/>
    <w:rsid w:val="001B18FC"/>
    <w:rsid w:val="001B27B6"/>
    <w:rsid w:val="001B2B3C"/>
    <w:rsid w:val="001B3602"/>
    <w:rsid w:val="001B3798"/>
    <w:rsid w:val="001B47F8"/>
    <w:rsid w:val="001B4A36"/>
    <w:rsid w:val="001B53E7"/>
    <w:rsid w:val="001B57EC"/>
    <w:rsid w:val="001B5A1C"/>
    <w:rsid w:val="001B61C1"/>
    <w:rsid w:val="001B62B8"/>
    <w:rsid w:val="001B6575"/>
    <w:rsid w:val="001B6652"/>
    <w:rsid w:val="001B6924"/>
    <w:rsid w:val="001B70DD"/>
    <w:rsid w:val="001C03E3"/>
    <w:rsid w:val="001C0ECC"/>
    <w:rsid w:val="001C1480"/>
    <w:rsid w:val="001C18EF"/>
    <w:rsid w:val="001C1A4B"/>
    <w:rsid w:val="001C217F"/>
    <w:rsid w:val="001C270F"/>
    <w:rsid w:val="001C2930"/>
    <w:rsid w:val="001C2A6E"/>
    <w:rsid w:val="001C2F4C"/>
    <w:rsid w:val="001C3184"/>
    <w:rsid w:val="001C3840"/>
    <w:rsid w:val="001C4C31"/>
    <w:rsid w:val="001C504E"/>
    <w:rsid w:val="001C5420"/>
    <w:rsid w:val="001C5594"/>
    <w:rsid w:val="001C5830"/>
    <w:rsid w:val="001C5B85"/>
    <w:rsid w:val="001C6C11"/>
    <w:rsid w:val="001C715C"/>
    <w:rsid w:val="001C72D4"/>
    <w:rsid w:val="001C7545"/>
    <w:rsid w:val="001C7A3D"/>
    <w:rsid w:val="001D032A"/>
    <w:rsid w:val="001D0A83"/>
    <w:rsid w:val="001D1B0A"/>
    <w:rsid w:val="001D3FA2"/>
    <w:rsid w:val="001D41B3"/>
    <w:rsid w:val="001D477A"/>
    <w:rsid w:val="001D4B77"/>
    <w:rsid w:val="001D4E3D"/>
    <w:rsid w:val="001D51CA"/>
    <w:rsid w:val="001D5444"/>
    <w:rsid w:val="001D57AB"/>
    <w:rsid w:val="001D5D47"/>
    <w:rsid w:val="001D6164"/>
    <w:rsid w:val="001D68A7"/>
    <w:rsid w:val="001D7183"/>
    <w:rsid w:val="001D735B"/>
    <w:rsid w:val="001D7D30"/>
    <w:rsid w:val="001D7D32"/>
    <w:rsid w:val="001E0CE1"/>
    <w:rsid w:val="001E16ED"/>
    <w:rsid w:val="001E1C33"/>
    <w:rsid w:val="001E1EB2"/>
    <w:rsid w:val="001E259F"/>
    <w:rsid w:val="001E27CA"/>
    <w:rsid w:val="001E3141"/>
    <w:rsid w:val="001E3322"/>
    <w:rsid w:val="001E446F"/>
    <w:rsid w:val="001E4DFC"/>
    <w:rsid w:val="001E5260"/>
    <w:rsid w:val="001E6EE7"/>
    <w:rsid w:val="001E780C"/>
    <w:rsid w:val="001E7C49"/>
    <w:rsid w:val="001E7CFD"/>
    <w:rsid w:val="001F07DE"/>
    <w:rsid w:val="001F0965"/>
    <w:rsid w:val="001F0C92"/>
    <w:rsid w:val="001F0E99"/>
    <w:rsid w:val="001F12D6"/>
    <w:rsid w:val="001F1BCB"/>
    <w:rsid w:val="001F24D7"/>
    <w:rsid w:val="001F2BD1"/>
    <w:rsid w:val="001F2C45"/>
    <w:rsid w:val="001F3262"/>
    <w:rsid w:val="001F3580"/>
    <w:rsid w:val="001F3D3B"/>
    <w:rsid w:val="001F44F2"/>
    <w:rsid w:val="001F4E8D"/>
    <w:rsid w:val="001F5234"/>
    <w:rsid w:val="001F5248"/>
    <w:rsid w:val="001F5E60"/>
    <w:rsid w:val="001F68A1"/>
    <w:rsid w:val="001F6C2D"/>
    <w:rsid w:val="001F7323"/>
    <w:rsid w:val="00200395"/>
    <w:rsid w:val="0020043F"/>
    <w:rsid w:val="0020144C"/>
    <w:rsid w:val="00201949"/>
    <w:rsid w:val="002022F0"/>
    <w:rsid w:val="002027FB"/>
    <w:rsid w:val="00202A21"/>
    <w:rsid w:val="002032E4"/>
    <w:rsid w:val="00203E2B"/>
    <w:rsid w:val="00203FBD"/>
    <w:rsid w:val="00205ACA"/>
    <w:rsid w:val="002061CE"/>
    <w:rsid w:val="00206B48"/>
    <w:rsid w:val="00206E00"/>
    <w:rsid w:val="00206F48"/>
    <w:rsid w:val="002070AA"/>
    <w:rsid w:val="00207B67"/>
    <w:rsid w:val="00211A92"/>
    <w:rsid w:val="00211C18"/>
    <w:rsid w:val="002123C1"/>
    <w:rsid w:val="002127E7"/>
    <w:rsid w:val="0021280B"/>
    <w:rsid w:val="00213571"/>
    <w:rsid w:val="00214714"/>
    <w:rsid w:val="00214C86"/>
    <w:rsid w:val="00214F08"/>
    <w:rsid w:val="00215297"/>
    <w:rsid w:val="00215533"/>
    <w:rsid w:val="00215665"/>
    <w:rsid w:val="00216180"/>
    <w:rsid w:val="002161B8"/>
    <w:rsid w:val="00217424"/>
    <w:rsid w:val="00217728"/>
    <w:rsid w:val="00217F6B"/>
    <w:rsid w:val="00220985"/>
    <w:rsid w:val="00220FFE"/>
    <w:rsid w:val="00221145"/>
    <w:rsid w:val="0022199C"/>
    <w:rsid w:val="002223D6"/>
    <w:rsid w:val="00222B18"/>
    <w:rsid w:val="0022369B"/>
    <w:rsid w:val="00223892"/>
    <w:rsid w:val="00223A8A"/>
    <w:rsid w:val="00223A96"/>
    <w:rsid w:val="00224B0C"/>
    <w:rsid w:val="00224E55"/>
    <w:rsid w:val="00226354"/>
    <w:rsid w:val="00226642"/>
    <w:rsid w:val="002267B4"/>
    <w:rsid w:val="00226EF4"/>
    <w:rsid w:val="0022715E"/>
    <w:rsid w:val="00227368"/>
    <w:rsid w:val="002273D9"/>
    <w:rsid w:val="00227476"/>
    <w:rsid w:val="00227C80"/>
    <w:rsid w:val="00227C82"/>
    <w:rsid w:val="002309E6"/>
    <w:rsid w:val="00230E74"/>
    <w:rsid w:val="0023151E"/>
    <w:rsid w:val="00231BAC"/>
    <w:rsid w:val="00231E7E"/>
    <w:rsid w:val="0023220D"/>
    <w:rsid w:val="00232633"/>
    <w:rsid w:val="0023437F"/>
    <w:rsid w:val="002348B4"/>
    <w:rsid w:val="002359A1"/>
    <w:rsid w:val="00235F0C"/>
    <w:rsid w:val="00236A9A"/>
    <w:rsid w:val="00237C0C"/>
    <w:rsid w:val="00237C14"/>
    <w:rsid w:val="00240F60"/>
    <w:rsid w:val="002419B2"/>
    <w:rsid w:val="00243E9A"/>
    <w:rsid w:val="00244011"/>
    <w:rsid w:val="0024441F"/>
    <w:rsid w:val="002448A1"/>
    <w:rsid w:val="00245474"/>
    <w:rsid w:val="00245F92"/>
    <w:rsid w:val="00246DFA"/>
    <w:rsid w:val="00246E52"/>
    <w:rsid w:val="00246F6A"/>
    <w:rsid w:val="002471A0"/>
    <w:rsid w:val="00247353"/>
    <w:rsid w:val="0024744B"/>
    <w:rsid w:val="0024755F"/>
    <w:rsid w:val="00247612"/>
    <w:rsid w:val="002504E2"/>
    <w:rsid w:val="0025162A"/>
    <w:rsid w:val="00252827"/>
    <w:rsid w:val="00254192"/>
    <w:rsid w:val="002542E7"/>
    <w:rsid w:val="00254AFF"/>
    <w:rsid w:val="00255139"/>
    <w:rsid w:val="00255159"/>
    <w:rsid w:val="002560FC"/>
    <w:rsid w:val="002562F9"/>
    <w:rsid w:val="00256879"/>
    <w:rsid w:val="00257556"/>
    <w:rsid w:val="00257F09"/>
    <w:rsid w:val="0026049D"/>
    <w:rsid w:val="00260916"/>
    <w:rsid w:val="00260A35"/>
    <w:rsid w:val="00260AD3"/>
    <w:rsid w:val="00261F4E"/>
    <w:rsid w:val="00262C76"/>
    <w:rsid w:val="00263735"/>
    <w:rsid w:val="0026421D"/>
    <w:rsid w:val="002649DB"/>
    <w:rsid w:val="00264D6F"/>
    <w:rsid w:val="00265523"/>
    <w:rsid w:val="00267FDD"/>
    <w:rsid w:val="0027048B"/>
    <w:rsid w:val="002708D9"/>
    <w:rsid w:val="00270B8C"/>
    <w:rsid w:val="00270D27"/>
    <w:rsid w:val="00270EFA"/>
    <w:rsid w:val="00271BC7"/>
    <w:rsid w:val="00271F28"/>
    <w:rsid w:val="00271FE6"/>
    <w:rsid w:val="00272AA1"/>
    <w:rsid w:val="00272EF3"/>
    <w:rsid w:val="0027378B"/>
    <w:rsid w:val="00273A68"/>
    <w:rsid w:val="00274214"/>
    <w:rsid w:val="0027424F"/>
    <w:rsid w:val="00274713"/>
    <w:rsid w:val="00274C25"/>
    <w:rsid w:val="00275012"/>
    <w:rsid w:val="00275CE3"/>
    <w:rsid w:val="00276426"/>
    <w:rsid w:val="00276448"/>
    <w:rsid w:val="002769CC"/>
    <w:rsid w:val="00276E5C"/>
    <w:rsid w:val="002805F0"/>
    <w:rsid w:val="0028068F"/>
    <w:rsid w:val="00280A50"/>
    <w:rsid w:val="00280EE6"/>
    <w:rsid w:val="00281568"/>
    <w:rsid w:val="00282F4C"/>
    <w:rsid w:val="00283032"/>
    <w:rsid w:val="0028369B"/>
    <w:rsid w:val="00284641"/>
    <w:rsid w:val="0028482A"/>
    <w:rsid w:val="00284CC8"/>
    <w:rsid w:val="002852B5"/>
    <w:rsid w:val="0028575C"/>
    <w:rsid w:val="0028628E"/>
    <w:rsid w:val="00286397"/>
    <w:rsid w:val="00286644"/>
    <w:rsid w:val="0028791D"/>
    <w:rsid w:val="002902B1"/>
    <w:rsid w:val="002905FD"/>
    <w:rsid w:val="002908F8"/>
    <w:rsid w:val="00290986"/>
    <w:rsid w:val="00290BCB"/>
    <w:rsid w:val="00292031"/>
    <w:rsid w:val="00292E31"/>
    <w:rsid w:val="00292F90"/>
    <w:rsid w:val="002943A8"/>
    <w:rsid w:val="0029498B"/>
    <w:rsid w:val="002951CF"/>
    <w:rsid w:val="0029543C"/>
    <w:rsid w:val="002955D7"/>
    <w:rsid w:val="0029627B"/>
    <w:rsid w:val="002966DD"/>
    <w:rsid w:val="00296ABA"/>
    <w:rsid w:val="00296C9D"/>
    <w:rsid w:val="0029792C"/>
    <w:rsid w:val="00297A8D"/>
    <w:rsid w:val="002A00C8"/>
    <w:rsid w:val="002A0521"/>
    <w:rsid w:val="002A066C"/>
    <w:rsid w:val="002A0DDF"/>
    <w:rsid w:val="002A1ED2"/>
    <w:rsid w:val="002A21EE"/>
    <w:rsid w:val="002A2426"/>
    <w:rsid w:val="002A2726"/>
    <w:rsid w:val="002A35B8"/>
    <w:rsid w:val="002A3AF1"/>
    <w:rsid w:val="002A3BED"/>
    <w:rsid w:val="002A3BF1"/>
    <w:rsid w:val="002A41EB"/>
    <w:rsid w:val="002A4344"/>
    <w:rsid w:val="002A4DBA"/>
    <w:rsid w:val="002A59A6"/>
    <w:rsid w:val="002A5AF5"/>
    <w:rsid w:val="002A62F0"/>
    <w:rsid w:val="002A6519"/>
    <w:rsid w:val="002A66FA"/>
    <w:rsid w:val="002A67F5"/>
    <w:rsid w:val="002A703F"/>
    <w:rsid w:val="002A7223"/>
    <w:rsid w:val="002A7DB1"/>
    <w:rsid w:val="002B03FC"/>
    <w:rsid w:val="002B096F"/>
    <w:rsid w:val="002B0E5A"/>
    <w:rsid w:val="002B10F5"/>
    <w:rsid w:val="002B1479"/>
    <w:rsid w:val="002B1A8B"/>
    <w:rsid w:val="002B212F"/>
    <w:rsid w:val="002B25D2"/>
    <w:rsid w:val="002B2846"/>
    <w:rsid w:val="002B2C26"/>
    <w:rsid w:val="002B3395"/>
    <w:rsid w:val="002B3F4B"/>
    <w:rsid w:val="002B4451"/>
    <w:rsid w:val="002B49AD"/>
    <w:rsid w:val="002B49EA"/>
    <w:rsid w:val="002B61CA"/>
    <w:rsid w:val="002B637A"/>
    <w:rsid w:val="002B646A"/>
    <w:rsid w:val="002B6658"/>
    <w:rsid w:val="002B6BAE"/>
    <w:rsid w:val="002B7C6A"/>
    <w:rsid w:val="002B7FAE"/>
    <w:rsid w:val="002C00BC"/>
    <w:rsid w:val="002C029D"/>
    <w:rsid w:val="002C0363"/>
    <w:rsid w:val="002C0867"/>
    <w:rsid w:val="002C1235"/>
    <w:rsid w:val="002C170E"/>
    <w:rsid w:val="002C1A2B"/>
    <w:rsid w:val="002C1CEF"/>
    <w:rsid w:val="002C3098"/>
    <w:rsid w:val="002C362B"/>
    <w:rsid w:val="002C3EDA"/>
    <w:rsid w:val="002C44BA"/>
    <w:rsid w:val="002C56C8"/>
    <w:rsid w:val="002C5A1F"/>
    <w:rsid w:val="002C61E1"/>
    <w:rsid w:val="002C77C1"/>
    <w:rsid w:val="002C7D03"/>
    <w:rsid w:val="002D13D9"/>
    <w:rsid w:val="002D1F70"/>
    <w:rsid w:val="002D210A"/>
    <w:rsid w:val="002D2446"/>
    <w:rsid w:val="002D2BE2"/>
    <w:rsid w:val="002D31AA"/>
    <w:rsid w:val="002D330C"/>
    <w:rsid w:val="002D42BF"/>
    <w:rsid w:val="002D52E2"/>
    <w:rsid w:val="002D561A"/>
    <w:rsid w:val="002D7D5E"/>
    <w:rsid w:val="002E000C"/>
    <w:rsid w:val="002E01BD"/>
    <w:rsid w:val="002E0AE2"/>
    <w:rsid w:val="002E0D10"/>
    <w:rsid w:val="002E0D38"/>
    <w:rsid w:val="002E0F14"/>
    <w:rsid w:val="002E134E"/>
    <w:rsid w:val="002E169B"/>
    <w:rsid w:val="002E27FB"/>
    <w:rsid w:val="002E2D99"/>
    <w:rsid w:val="002E40F4"/>
    <w:rsid w:val="002E5BB2"/>
    <w:rsid w:val="002E6BD0"/>
    <w:rsid w:val="002E70A7"/>
    <w:rsid w:val="002E712D"/>
    <w:rsid w:val="002E7C17"/>
    <w:rsid w:val="002F06D7"/>
    <w:rsid w:val="002F0DCF"/>
    <w:rsid w:val="002F0FCF"/>
    <w:rsid w:val="002F1275"/>
    <w:rsid w:val="002F1C6D"/>
    <w:rsid w:val="002F20CC"/>
    <w:rsid w:val="002F2572"/>
    <w:rsid w:val="002F25BD"/>
    <w:rsid w:val="002F28F9"/>
    <w:rsid w:val="002F2943"/>
    <w:rsid w:val="002F2DA9"/>
    <w:rsid w:val="002F39D2"/>
    <w:rsid w:val="002F42AE"/>
    <w:rsid w:val="002F4538"/>
    <w:rsid w:val="002F45FD"/>
    <w:rsid w:val="002F489D"/>
    <w:rsid w:val="002F4906"/>
    <w:rsid w:val="002F5BC5"/>
    <w:rsid w:val="002F611E"/>
    <w:rsid w:val="002F6EC1"/>
    <w:rsid w:val="002F76C7"/>
    <w:rsid w:val="002F76FD"/>
    <w:rsid w:val="00301C66"/>
    <w:rsid w:val="00301FC5"/>
    <w:rsid w:val="00302894"/>
    <w:rsid w:val="00302945"/>
    <w:rsid w:val="00302FB9"/>
    <w:rsid w:val="00303498"/>
    <w:rsid w:val="00304256"/>
    <w:rsid w:val="00304DCF"/>
    <w:rsid w:val="00305033"/>
    <w:rsid w:val="00305E37"/>
    <w:rsid w:val="00306C40"/>
    <w:rsid w:val="00306FBF"/>
    <w:rsid w:val="003104DD"/>
    <w:rsid w:val="0031052B"/>
    <w:rsid w:val="00310DB7"/>
    <w:rsid w:val="0031176A"/>
    <w:rsid w:val="0031183A"/>
    <w:rsid w:val="003122B0"/>
    <w:rsid w:val="003126D5"/>
    <w:rsid w:val="00312AE0"/>
    <w:rsid w:val="00312B62"/>
    <w:rsid w:val="00312E72"/>
    <w:rsid w:val="00313CF9"/>
    <w:rsid w:val="003147C4"/>
    <w:rsid w:val="00314AD7"/>
    <w:rsid w:val="00314C58"/>
    <w:rsid w:val="0031556D"/>
    <w:rsid w:val="00315F31"/>
    <w:rsid w:val="00315F58"/>
    <w:rsid w:val="00315FFC"/>
    <w:rsid w:val="0031636F"/>
    <w:rsid w:val="003164AD"/>
    <w:rsid w:val="0031660D"/>
    <w:rsid w:val="00316834"/>
    <w:rsid w:val="0031690F"/>
    <w:rsid w:val="00316A7C"/>
    <w:rsid w:val="00317651"/>
    <w:rsid w:val="00317A75"/>
    <w:rsid w:val="00317DBD"/>
    <w:rsid w:val="0032009D"/>
    <w:rsid w:val="0032032B"/>
    <w:rsid w:val="0032045C"/>
    <w:rsid w:val="00320511"/>
    <w:rsid w:val="00322115"/>
    <w:rsid w:val="00322535"/>
    <w:rsid w:val="003230D8"/>
    <w:rsid w:val="003237DE"/>
    <w:rsid w:val="00324DF6"/>
    <w:rsid w:val="00325CB6"/>
    <w:rsid w:val="0032661C"/>
    <w:rsid w:val="0032687E"/>
    <w:rsid w:val="003278FD"/>
    <w:rsid w:val="003302FB"/>
    <w:rsid w:val="003304C5"/>
    <w:rsid w:val="003309A9"/>
    <w:rsid w:val="00331D1E"/>
    <w:rsid w:val="00332A56"/>
    <w:rsid w:val="0033383D"/>
    <w:rsid w:val="00334E27"/>
    <w:rsid w:val="00335541"/>
    <w:rsid w:val="00335C9F"/>
    <w:rsid w:val="00335E96"/>
    <w:rsid w:val="003360A6"/>
    <w:rsid w:val="003361BC"/>
    <w:rsid w:val="0033628D"/>
    <w:rsid w:val="003369D1"/>
    <w:rsid w:val="00336C5B"/>
    <w:rsid w:val="003374C5"/>
    <w:rsid w:val="00337E63"/>
    <w:rsid w:val="00340561"/>
    <w:rsid w:val="00340873"/>
    <w:rsid w:val="003409B5"/>
    <w:rsid w:val="00340B94"/>
    <w:rsid w:val="00341A24"/>
    <w:rsid w:val="0034250E"/>
    <w:rsid w:val="00342BDF"/>
    <w:rsid w:val="00342C67"/>
    <w:rsid w:val="00344093"/>
    <w:rsid w:val="00344EBB"/>
    <w:rsid w:val="003451ED"/>
    <w:rsid w:val="003459B8"/>
    <w:rsid w:val="00346185"/>
    <w:rsid w:val="0034658F"/>
    <w:rsid w:val="00347CF1"/>
    <w:rsid w:val="00350300"/>
    <w:rsid w:val="003503FA"/>
    <w:rsid w:val="003511BE"/>
    <w:rsid w:val="00351F2D"/>
    <w:rsid w:val="00352FA7"/>
    <w:rsid w:val="003530DD"/>
    <w:rsid w:val="0035415C"/>
    <w:rsid w:val="003549CB"/>
    <w:rsid w:val="00355E5C"/>
    <w:rsid w:val="00355EA5"/>
    <w:rsid w:val="00355EC7"/>
    <w:rsid w:val="00355EC9"/>
    <w:rsid w:val="00356B98"/>
    <w:rsid w:val="003573C8"/>
    <w:rsid w:val="00357793"/>
    <w:rsid w:val="00357B77"/>
    <w:rsid w:val="00357EC8"/>
    <w:rsid w:val="003602B9"/>
    <w:rsid w:val="003612DE"/>
    <w:rsid w:val="00361359"/>
    <w:rsid w:val="00361920"/>
    <w:rsid w:val="00363378"/>
    <w:rsid w:val="00363BD8"/>
    <w:rsid w:val="00363F34"/>
    <w:rsid w:val="003644B2"/>
    <w:rsid w:val="00367472"/>
    <w:rsid w:val="00367546"/>
    <w:rsid w:val="003703F0"/>
    <w:rsid w:val="00370F70"/>
    <w:rsid w:val="00371A0C"/>
    <w:rsid w:val="0037229E"/>
    <w:rsid w:val="00372350"/>
    <w:rsid w:val="003729FF"/>
    <w:rsid w:val="00372BB1"/>
    <w:rsid w:val="00373181"/>
    <w:rsid w:val="0037354C"/>
    <w:rsid w:val="00373CAD"/>
    <w:rsid w:val="00373FE6"/>
    <w:rsid w:val="0037407D"/>
    <w:rsid w:val="00374411"/>
    <w:rsid w:val="00374583"/>
    <w:rsid w:val="00374A64"/>
    <w:rsid w:val="00374CC9"/>
    <w:rsid w:val="003751B9"/>
    <w:rsid w:val="003751C3"/>
    <w:rsid w:val="003758AF"/>
    <w:rsid w:val="00375CD8"/>
    <w:rsid w:val="00376AF5"/>
    <w:rsid w:val="00377F61"/>
    <w:rsid w:val="0038028A"/>
    <w:rsid w:val="003807B2"/>
    <w:rsid w:val="00380C00"/>
    <w:rsid w:val="00381154"/>
    <w:rsid w:val="003819D3"/>
    <w:rsid w:val="00381E44"/>
    <w:rsid w:val="00381F42"/>
    <w:rsid w:val="00382234"/>
    <w:rsid w:val="00382CE1"/>
    <w:rsid w:val="003834D3"/>
    <w:rsid w:val="00383586"/>
    <w:rsid w:val="003842B0"/>
    <w:rsid w:val="00384E7A"/>
    <w:rsid w:val="00385EF6"/>
    <w:rsid w:val="00386B24"/>
    <w:rsid w:val="00386CE5"/>
    <w:rsid w:val="003870C5"/>
    <w:rsid w:val="00387212"/>
    <w:rsid w:val="00387838"/>
    <w:rsid w:val="00390382"/>
    <w:rsid w:val="003913DD"/>
    <w:rsid w:val="00392C92"/>
    <w:rsid w:val="00393ECE"/>
    <w:rsid w:val="00393FB1"/>
    <w:rsid w:val="003944AC"/>
    <w:rsid w:val="0039451D"/>
    <w:rsid w:val="00394C1D"/>
    <w:rsid w:val="00394DBC"/>
    <w:rsid w:val="0039579B"/>
    <w:rsid w:val="0039585D"/>
    <w:rsid w:val="003965E0"/>
    <w:rsid w:val="003969E5"/>
    <w:rsid w:val="0039744F"/>
    <w:rsid w:val="00397469"/>
    <w:rsid w:val="003A0152"/>
    <w:rsid w:val="003A026F"/>
    <w:rsid w:val="003A04B5"/>
    <w:rsid w:val="003A08C4"/>
    <w:rsid w:val="003A0B3F"/>
    <w:rsid w:val="003A0F0F"/>
    <w:rsid w:val="003A151F"/>
    <w:rsid w:val="003A237A"/>
    <w:rsid w:val="003A27B9"/>
    <w:rsid w:val="003A2902"/>
    <w:rsid w:val="003A2B2E"/>
    <w:rsid w:val="003A2C71"/>
    <w:rsid w:val="003A2D7D"/>
    <w:rsid w:val="003A2DD5"/>
    <w:rsid w:val="003A3F2F"/>
    <w:rsid w:val="003A4309"/>
    <w:rsid w:val="003A479A"/>
    <w:rsid w:val="003A4863"/>
    <w:rsid w:val="003A5144"/>
    <w:rsid w:val="003A5213"/>
    <w:rsid w:val="003A5235"/>
    <w:rsid w:val="003A5AC5"/>
    <w:rsid w:val="003A5B80"/>
    <w:rsid w:val="003A5CD5"/>
    <w:rsid w:val="003A6490"/>
    <w:rsid w:val="003A64C4"/>
    <w:rsid w:val="003A6A25"/>
    <w:rsid w:val="003A6AB6"/>
    <w:rsid w:val="003A7624"/>
    <w:rsid w:val="003A7AEF"/>
    <w:rsid w:val="003A7F04"/>
    <w:rsid w:val="003B0B44"/>
    <w:rsid w:val="003B108A"/>
    <w:rsid w:val="003B1FD0"/>
    <w:rsid w:val="003B2138"/>
    <w:rsid w:val="003B2DC7"/>
    <w:rsid w:val="003B53E8"/>
    <w:rsid w:val="003B68D6"/>
    <w:rsid w:val="003B6B73"/>
    <w:rsid w:val="003B7337"/>
    <w:rsid w:val="003C045C"/>
    <w:rsid w:val="003C054C"/>
    <w:rsid w:val="003C0654"/>
    <w:rsid w:val="003C12FB"/>
    <w:rsid w:val="003C14A5"/>
    <w:rsid w:val="003C1BFA"/>
    <w:rsid w:val="003C2075"/>
    <w:rsid w:val="003C2081"/>
    <w:rsid w:val="003C27FC"/>
    <w:rsid w:val="003C3014"/>
    <w:rsid w:val="003C3B9C"/>
    <w:rsid w:val="003C3F4E"/>
    <w:rsid w:val="003C4571"/>
    <w:rsid w:val="003C489D"/>
    <w:rsid w:val="003C4DEB"/>
    <w:rsid w:val="003C575E"/>
    <w:rsid w:val="003C60AF"/>
    <w:rsid w:val="003C65D9"/>
    <w:rsid w:val="003C6877"/>
    <w:rsid w:val="003C6ABF"/>
    <w:rsid w:val="003C754C"/>
    <w:rsid w:val="003C75D1"/>
    <w:rsid w:val="003C7A33"/>
    <w:rsid w:val="003C7DF3"/>
    <w:rsid w:val="003D00F2"/>
    <w:rsid w:val="003D0C49"/>
    <w:rsid w:val="003D0C59"/>
    <w:rsid w:val="003D1010"/>
    <w:rsid w:val="003D154D"/>
    <w:rsid w:val="003D1B59"/>
    <w:rsid w:val="003D21A0"/>
    <w:rsid w:val="003D2751"/>
    <w:rsid w:val="003D27C5"/>
    <w:rsid w:val="003D28FE"/>
    <w:rsid w:val="003D5025"/>
    <w:rsid w:val="003D5A70"/>
    <w:rsid w:val="003D631D"/>
    <w:rsid w:val="003D639E"/>
    <w:rsid w:val="003D6DD9"/>
    <w:rsid w:val="003D6F3E"/>
    <w:rsid w:val="003D7037"/>
    <w:rsid w:val="003D7E2A"/>
    <w:rsid w:val="003E033B"/>
    <w:rsid w:val="003E1068"/>
    <w:rsid w:val="003E1930"/>
    <w:rsid w:val="003E2320"/>
    <w:rsid w:val="003E2419"/>
    <w:rsid w:val="003E2EFE"/>
    <w:rsid w:val="003E2FF4"/>
    <w:rsid w:val="003E3752"/>
    <w:rsid w:val="003E3B51"/>
    <w:rsid w:val="003E4007"/>
    <w:rsid w:val="003E59D9"/>
    <w:rsid w:val="003E5E3F"/>
    <w:rsid w:val="003E61F6"/>
    <w:rsid w:val="003E6216"/>
    <w:rsid w:val="003E644D"/>
    <w:rsid w:val="003E7308"/>
    <w:rsid w:val="003E75F7"/>
    <w:rsid w:val="003E7E30"/>
    <w:rsid w:val="003F06C3"/>
    <w:rsid w:val="003F0D77"/>
    <w:rsid w:val="003F0F58"/>
    <w:rsid w:val="003F10BB"/>
    <w:rsid w:val="003F178C"/>
    <w:rsid w:val="003F1D80"/>
    <w:rsid w:val="003F1DC3"/>
    <w:rsid w:val="003F1EDF"/>
    <w:rsid w:val="003F2109"/>
    <w:rsid w:val="003F30F5"/>
    <w:rsid w:val="003F3365"/>
    <w:rsid w:val="003F4C43"/>
    <w:rsid w:val="003F4D4A"/>
    <w:rsid w:val="003F50A0"/>
    <w:rsid w:val="003F5602"/>
    <w:rsid w:val="003F5771"/>
    <w:rsid w:val="003F7292"/>
    <w:rsid w:val="003F7561"/>
    <w:rsid w:val="003F7B81"/>
    <w:rsid w:val="003F7BCA"/>
    <w:rsid w:val="0040089D"/>
    <w:rsid w:val="00400C1B"/>
    <w:rsid w:val="00401299"/>
    <w:rsid w:val="0040202E"/>
    <w:rsid w:val="0040272B"/>
    <w:rsid w:val="0040274F"/>
    <w:rsid w:val="00402F3F"/>
    <w:rsid w:val="0040312C"/>
    <w:rsid w:val="004036BC"/>
    <w:rsid w:val="004041AE"/>
    <w:rsid w:val="004064BA"/>
    <w:rsid w:val="00407408"/>
    <w:rsid w:val="00407465"/>
    <w:rsid w:val="00407678"/>
    <w:rsid w:val="004076F5"/>
    <w:rsid w:val="00410403"/>
    <w:rsid w:val="004107FF"/>
    <w:rsid w:val="0041097D"/>
    <w:rsid w:val="00410CB6"/>
    <w:rsid w:val="0041208F"/>
    <w:rsid w:val="004135E7"/>
    <w:rsid w:val="0041369A"/>
    <w:rsid w:val="00413FD9"/>
    <w:rsid w:val="00413FFA"/>
    <w:rsid w:val="00414740"/>
    <w:rsid w:val="00414765"/>
    <w:rsid w:val="00414C7B"/>
    <w:rsid w:val="00414EF8"/>
    <w:rsid w:val="004150E1"/>
    <w:rsid w:val="00415C23"/>
    <w:rsid w:val="0041677B"/>
    <w:rsid w:val="00416C02"/>
    <w:rsid w:val="00416E07"/>
    <w:rsid w:val="00417052"/>
    <w:rsid w:val="00417990"/>
    <w:rsid w:val="00417BF1"/>
    <w:rsid w:val="00417CBF"/>
    <w:rsid w:val="0042060F"/>
    <w:rsid w:val="00420612"/>
    <w:rsid w:val="00420EB9"/>
    <w:rsid w:val="00422245"/>
    <w:rsid w:val="0042385C"/>
    <w:rsid w:val="004239B9"/>
    <w:rsid w:val="00424A6B"/>
    <w:rsid w:val="00425A82"/>
    <w:rsid w:val="004260A0"/>
    <w:rsid w:val="004260D4"/>
    <w:rsid w:val="004264EB"/>
    <w:rsid w:val="00427169"/>
    <w:rsid w:val="00427252"/>
    <w:rsid w:val="004272B1"/>
    <w:rsid w:val="0042764B"/>
    <w:rsid w:val="004276EC"/>
    <w:rsid w:val="00427D7F"/>
    <w:rsid w:val="00427E48"/>
    <w:rsid w:val="0043039C"/>
    <w:rsid w:val="004306F6"/>
    <w:rsid w:val="004314AE"/>
    <w:rsid w:val="004318DB"/>
    <w:rsid w:val="004322B2"/>
    <w:rsid w:val="0043233A"/>
    <w:rsid w:val="00432438"/>
    <w:rsid w:val="00432B21"/>
    <w:rsid w:val="00432E49"/>
    <w:rsid w:val="00433319"/>
    <w:rsid w:val="00434406"/>
    <w:rsid w:val="00434474"/>
    <w:rsid w:val="004347C9"/>
    <w:rsid w:val="00434A82"/>
    <w:rsid w:val="00434FF3"/>
    <w:rsid w:val="004353FB"/>
    <w:rsid w:val="00436904"/>
    <w:rsid w:val="00436BB0"/>
    <w:rsid w:val="004370A5"/>
    <w:rsid w:val="004379D5"/>
    <w:rsid w:val="00437D11"/>
    <w:rsid w:val="00440EA6"/>
    <w:rsid w:val="004419DB"/>
    <w:rsid w:val="00441C1F"/>
    <w:rsid w:val="00442633"/>
    <w:rsid w:val="004438EB"/>
    <w:rsid w:val="00443B87"/>
    <w:rsid w:val="0044440F"/>
    <w:rsid w:val="004456A7"/>
    <w:rsid w:val="00445A8B"/>
    <w:rsid w:val="0044630D"/>
    <w:rsid w:val="00446350"/>
    <w:rsid w:val="0044653A"/>
    <w:rsid w:val="0044701E"/>
    <w:rsid w:val="0044785E"/>
    <w:rsid w:val="00447873"/>
    <w:rsid w:val="00447929"/>
    <w:rsid w:val="00450D03"/>
    <w:rsid w:val="0045170D"/>
    <w:rsid w:val="00451BF1"/>
    <w:rsid w:val="00451D45"/>
    <w:rsid w:val="00452220"/>
    <w:rsid w:val="00452C5D"/>
    <w:rsid w:val="00452D52"/>
    <w:rsid w:val="00452F42"/>
    <w:rsid w:val="00453132"/>
    <w:rsid w:val="0045401A"/>
    <w:rsid w:val="00454FC2"/>
    <w:rsid w:val="004557A0"/>
    <w:rsid w:val="0045619A"/>
    <w:rsid w:val="004571F0"/>
    <w:rsid w:val="00457238"/>
    <w:rsid w:val="0046014F"/>
    <w:rsid w:val="00460216"/>
    <w:rsid w:val="004604D3"/>
    <w:rsid w:val="004608E7"/>
    <w:rsid w:val="00460911"/>
    <w:rsid w:val="0046094A"/>
    <w:rsid w:val="00460D03"/>
    <w:rsid w:val="0046104F"/>
    <w:rsid w:val="00461079"/>
    <w:rsid w:val="00461555"/>
    <w:rsid w:val="00461A8A"/>
    <w:rsid w:val="004632E7"/>
    <w:rsid w:val="00463A79"/>
    <w:rsid w:val="00463A7C"/>
    <w:rsid w:val="00463E99"/>
    <w:rsid w:val="00463EBE"/>
    <w:rsid w:val="00465107"/>
    <w:rsid w:val="004670DD"/>
    <w:rsid w:val="0046780F"/>
    <w:rsid w:val="004701D8"/>
    <w:rsid w:val="00470CC4"/>
    <w:rsid w:val="00471077"/>
    <w:rsid w:val="00471206"/>
    <w:rsid w:val="00471840"/>
    <w:rsid w:val="00471E3F"/>
    <w:rsid w:val="00471F60"/>
    <w:rsid w:val="00472956"/>
    <w:rsid w:val="0047312A"/>
    <w:rsid w:val="00473427"/>
    <w:rsid w:val="00473B79"/>
    <w:rsid w:val="004743DF"/>
    <w:rsid w:val="004749C4"/>
    <w:rsid w:val="00474D96"/>
    <w:rsid w:val="00475609"/>
    <w:rsid w:val="00475E00"/>
    <w:rsid w:val="0047656A"/>
    <w:rsid w:val="0047657A"/>
    <w:rsid w:val="00476971"/>
    <w:rsid w:val="00476ABF"/>
    <w:rsid w:val="0047743B"/>
    <w:rsid w:val="004776E6"/>
    <w:rsid w:val="00477BE8"/>
    <w:rsid w:val="00480EDC"/>
    <w:rsid w:val="0048182F"/>
    <w:rsid w:val="00481D7D"/>
    <w:rsid w:val="00482057"/>
    <w:rsid w:val="00482481"/>
    <w:rsid w:val="00482D08"/>
    <w:rsid w:val="0048343B"/>
    <w:rsid w:val="0048442D"/>
    <w:rsid w:val="004852F4"/>
    <w:rsid w:val="00485406"/>
    <w:rsid w:val="00485D43"/>
    <w:rsid w:val="0048603E"/>
    <w:rsid w:val="004877AD"/>
    <w:rsid w:val="00487A24"/>
    <w:rsid w:val="00490383"/>
    <w:rsid w:val="00490D0A"/>
    <w:rsid w:val="00490D8D"/>
    <w:rsid w:val="004920DB"/>
    <w:rsid w:val="0049215F"/>
    <w:rsid w:val="0049325E"/>
    <w:rsid w:val="004939D9"/>
    <w:rsid w:val="004941B3"/>
    <w:rsid w:val="00494468"/>
    <w:rsid w:val="00494D19"/>
    <w:rsid w:val="00494EF8"/>
    <w:rsid w:val="004952F1"/>
    <w:rsid w:val="00496D73"/>
    <w:rsid w:val="0049776C"/>
    <w:rsid w:val="004A0291"/>
    <w:rsid w:val="004A0518"/>
    <w:rsid w:val="004A0A53"/>
    <w:rsid w:val="004A1EB7"/>
    <w:rsid w:val="004A1FB8"/>
    <w:rsid w:val="004A2611"/>
    <w:rsid w:val="004A28CA"/>
    <w:rsid w:val="004A2A47"/>
    <w:rsid w:val="004A43CC"/>
    <w:rsid w:val="004A45DE"/>
    <w:rsid w:val="004A59BB"/>
    <w:rsid w:val="004A5ABC"/>
    <w:rsid w:val="004A5C9B"/>
    <w:rsid w:val="004A6ABF"/>
    <w:rsid w:val="004A6D5A"/>
    <w:rsid w:val="004A72B4"/>
    <w:rsid w:val="004A734C"/>
    <w:rsid w:val="004A7A57"/>
    <w:rsid w:val="004A7E96"/>
    <w:rsid w:val="004B002F"/>
    <w:rsid w:val="004B0870"/>
    <w:rsid w:val="004B172B"/>
    <w:rsid w:val="004B30EF"/>
    <w:rsid w:val="004B3861"/>
    <w:rsid w:val="004B44F0"/>
    <w:rsid w:val="004B489B"/>
    <w:rsid w:val="004B49E7"/>
    <w:rsid w:val="004B4AA5"/>
    <w:rsid w:val="004B4DA7"/>
    <w:rsid w:val="004B5303"/>
    <w:rsid w:val="004B5393"/>
    <w:rsid w:val="004B53B5"/>
    <w:rsid w:val="004B670B"/>
    <w:rsid w:val="004B7C46"/>
    <w:rsid w:val="004C06E6"/>
    <w:rsid w:val="004C0BAA"/>
    <w:rsid w:val="004C1064"/>
    <w:rsid w:val="004C1628"/>
    <w:rsid w:val="004C2A36"/>
    <w:rsid w:val="004C35B1"/>
    <w:rsid w:val="004C5543"/>
    <w:rsid w:val="004C6638"/>
    <w:rsid w:val="004C79DC"/>
    <w:rsid w:val="004C7BAE"/>
    <w:rsid w:val="004D0D90"/>
    <w:rsid w:val="004D0E46"/>
    <w:rsid w:val="004D184A"/>
    <w:rsid w:val="004D1A7D"/>
    <w:rsid w:val="004D1FF8"/>
    <w:rsid w:val="004D2226"/>
    <w:rsid w:val="004D2818"/>
    <w:rsid w:val="004D365F"/>
    <w:rsid w:val="004D4DDD"/>
    <w:rsid w:val="004D56D7"/>
    <w:rsid w:val="004D570B"/>
    <w:rsid w:val="004D5E60"/>
    <w:rsid w:val="004D6B9F"/>
    <w:rsid w:val="004D7419"/>
    <w:rsid w:val="004D74C5"/>
    <w:rsid w:val="004D7A4E"/>
    <w:rsid w:val="004D7E8F"/>
    <w:rsid w:val="004E1545"/>
    <w:rsid w:val="004E24B9"/>
    <w:rsid w:val="004E27D5"/>
    <w:rsid w:val="004E3898"/>
    <w:rsid w:val="004E3B5F"/>
    <w:rsid w:val="004E4241"/>
    <w:rsid w:val="004E47AF"/>
    <w:rsid w:val="004E4A4E"/>
    <w:rsid w:val="004E560D"/>
    <w:rsid w:val="004E5A9C"/>
    <w:rsid w:val="004E6E14"/>
    <w:rsid w:val="004E785E"/>
    <w:rsid w:val="004F096C"/>
    <w:rsid w:val="004F0E5D"/>
    <w:rsid w:val="004F2455"/>
    <w:rsid w:val="004F3EEE"/>
    <w:rsid w:val="004F4805"/>
    <w:rsid w:val="004F496C"/>
    <w:rsid w:val="004F49DC"/>
    <w:rsid w:val="004F634A"/>
    <w:rsid w:val="004F69E2"/>
    <w:rsid w:val="004F6C82"/>
    <w:rsid w:val="004F71C8"/>
    <w:rsid w:val="004F74C2"/>
    <w:rsid w:val="004F77C3"/>
    <w:rsid w:val="00500B57"/>
    <w:rsid w:val="005014D4"/>
    <w:rsid w:val="00501758"/>
    <w:rsid w:val="00501B5B"/>
    <w:rsid w:val="00501D2A"/>
    <w:rsid w:val="00501EB9"/>
    <w:rsid w:val="00503274"/>
    <w:rsid w:val="00504489"/>
    <w:rsid w:val="005046F7"/>
    <w:rsid w:val="00504BCF"/>
    <w:rsid w:val="00504CFC"/>
    <w:rsid w:val="005050A2"/>
    <w:rsid w:val="0050542D"/>
    <w:rsid w:val="00505E17"/>
    <w:rsid w:val="00505EFD"/>
    <w:rsid w:val="0050600F"/>
    <w:rsid w:val="00507785"/>
    <w:rsid w:val="005079A6"/>
    <w:rsid w:val="005114E3"/>
    <w:rsid w:val="00511B7A"/>
    <w:rsid w:val="00512376"/>
    <w:rsid w:val="00513219"/>
    <w:rsid w:val="00513860"/>
    <w:rsid w:val="00513DC7"/>
    <w:rsid w:val="0051438C"/>
    <w:rsid w:val="00514D9E"/>
    <w:rsid w:val="0051502D"/>
    <w:rsid w:val="00515240"/>
    <w:rsid w:val="005152E7"/>
    <w:rsid w:val="0051567E"/>
    <w:rsid w:val="00515C98"/>
    <w:rsid w:val="00515E10"/>
    <w:rsid w:val="0051641A"/>
    <w:rsid w:val="00516437"/>
    <w:rsid w:val="00516900"/>
    <w:rsid w:val="00517239"/>
    <w:rsid w:val="00517B1B"/>
    <w:rsid w:val="005210B6"/>
    <w:rsid w:val="005212D3"/>
    <w:rsid w:val="00522DD6"/>
    <w:rsid w:val="005230DE"/>
    <w:rsid w:val="00523242"/>
    <w:rsid w:val="005236D8"/>
    <w:rsid w:val="00523B65"/>
    <w:rsid w:val="00524517"/>
    <w:rsid w:val="0052469A"/>
    <w:rsid w:val="00524A2B"/>
    <w:rsid w:val="00524B73"/>
    <w:rsid w:val="00525881"/>
    <w:rsid w:val="005258AE"/>
    <w:rsid w:val="00525969"/>
    <w:rsid w:val="00525B92"/>
    <w:rsid w:val="00526C4C"/>
    <w:rsid w:val="00526D2C"/>
    <w:rsid w:val="00527F4A"/>
    <w:rsid w:val="00530019"/>
    <w:rsid w:val="00530CB4"/>
    <w:rsid w:val="00530F8F"/>
    <w:rsid w:val="00530FEA"/>
    <w:rsid w:val="00531693"/>
    <w:rsid w:val="0053188B"/>
    <w:rsid w:val="00531A60"/>
    <w:rsid w:val="005321D7"/>
    <w:rsid w:val="005328F3"/>
    <w:rsid w:val="00532C37"/>
    <w:rsid w:val="005331D5"/>
    <w:rsid w:val="005337A7"/>
    <w:rsid w:val="005342D7"/>
    <w:rsid w:val="005348DB"/>
    <w:rsid w:val="00534CBF"/>
    <w:rsid w:val="00534F8A"/>
    <w:rsid w:val="00535B12"/>
    <w:rsid w:val="00536ABB"/>
    <w:rsid w:val="005374A3"/>
    <w:rsid w:val="00537B12"/>
    <w:rsid w:val="005405AD"/>
    <w:rsid w:val="00540615"/>
    <w:rsid w:val="00540650"/>
    <w:rsid w:val="00540805"/>
    <w:rsid w:val="00540AE1"/>
    <w:rsid w:val="00540BD5"/>
    <w:rsid w:val="00540C9D"/>
    <w:rsid w:val="005410DA"/>
    <w:rsid w:val="005411FF"/>
    <w:rsid w:val="0054199C"/>
    <w:rsid w:val="00541FAE"/>
    <w:rsid w:val="0054213A"/>
    <w:rsid w:val="0054247F"/>
    <w:rsid w:val="0054269C"/>
    <w:rsid w:val="00542F36"/>
    <w:rsid w:val="00543A81"/>
    <w:rsid w:val="00543D90"/>
    <w:rsid w:val="00544177"/>
    <w:rsid w:val="00544DE1"/>
    <w:rsid w:val="00545674"/>
    <w:rsid w:val="00546950"/>
    <w:rsid w:val="005469BD"/>
    <w:rsid w:val="00546D1C"/>
    <w:rsid w:val="0054732B"/>
    <w:rsid w:val="00547C2E"/>
    <w:rsid w:val="00550FC5"/>
    <w:rsid w:val="0055112D"/>
    <w:rsid w:val="005515CA"/>
    <w:rsid w:val="00551A7A"/>
    <w:rsid w:val="00551ADC"/>
    <w:rsid w:val="0055238E"/>
    <w:rsid w:val="005526FB"/>
    <w:rsid w:val="00553B2B"/>
    <w:rsid w:val="00553EC3"/>
    <w:rsid w:val="00553F77"/>
    <w:rsid w:val="00554451"/>
    <w:rsid w:val="00554A21"/>
    <w:rsid w:val="00555628"/>
    <w:rsid w:val="00555A41"/>
    <w:rsid w:val="00555DC7"/>
    <w:rsid w:val="00556429"/>
    <w:rsid w:val="00556667"/>
    <w:rsid w:val="00556C72"/>
    <w:rsid w:val="00557B5A"/>
    <w:rsid w:val="0056016D"/>
    <w:rsid w:val="005602DF"/>
    <w:rsid w:val="005604FC"/>
    <w:rsid w:val="005609B3"/>
    <w:rsid w:val="00560E9E"/>
    <w:rsid w:val="00561031"/>
    <w:rsid w:val="00561507"/>
    <w:rsid w:val="00561D5D"/>
    <w:rsid w:val="00562570"/>
    <w:rsid w:val="00562D9F"/>
    <w:rsid w:val="005630B4"/>
    <w:rsid w:val="0056310D"/>
    <w:rsid w:val="0056315B"/>
    <w:rsid w:val="00563A98"/>
    <w:rsid w:val="00563D89"/>
    <w:rsid w:val="00563FBB"/>
    <w:rsid w:val="00564707"/>
    <w:rsid w:val="00564734"/>
    <w:rsid w:val="005648AA"/>
    <w:rsid w:val="005661D8"/>
    <w:rsid w:val="0056620D"/>
    <w:rsid w:val="00566C86"/>
    <w:rsid w:val="005679BB"/>
    <w:rsid w:val="00570138"/>
    <w:rsid w:val="0057024C"/>
    <w:rsid w:val="005702A8"/>
    <w:rsid w:val="0057070A"/>
    <w:rsid w:val="00571BD9"/>
    <w:rsid w:val="0057272D"/>
    <w:rsid w:val="00572BA7"/>
    <w:rsid w:val="00573248"/>
    <w:rsid w:val="00574C4A"/>
    <w:rsid w:val="00574E88"/>
    <w:rsid w:val="005757B7"/>
    <w:rsid w:val="005758F9"/>
    <w:rsid w:val="00576754"/>
    <w:rsid w:val="005778B6"/>
    <w:rsid w:val="005809AE"/>
    <w:rsid w:val="00581724"/>
    <w:rsid w:val="00581A42"/>
    <w:rsid w:val="00581BB6"/>
    <w:rsid w:val="00582BB7"/>
    <w:rsid w:val="0058445C"/>
    <w:rsid w:val="005848B4"/>
    <w:rsid w:val="00584C82"/>
    <w:rsid w:val="005857B4"/>
    <w:rsid w:val="00586474"/>
    <w:rsid w:val="005869D2"/>
    <w:rsid w:val="00586CB1"/>
    <w:rsid w:val="005879E7"/>
    <w:rsid w:val="00587A87"/>
    <w:rsid w:val="00587D95"/>
    <w:rsid w:val="00591668"/>
    <w:rsid w:val="00591A6D"/>
    <w:rsid w:val="00591F15"/>
    <w:rsid w:val="0059276A"/>
    <w:rsid w:val="00592B29"/>
    <w:rsid w:val="005932D2"/>
    <w:rsid w:val="0059367D"/>
    <w:rsid w:val="00593902"/>
    <w:rsid w:val="00594915"/>
    <w:rsid w:val="005953A8"/>
    <w:rsid w:val="005953D1"/>
    <w:rsid w:val="00596C00"/>
    <w:rsid w:val="00596E5B"/>
    <w:rsid w:val="00597001"/>
    <w:rsid w:val="005974ED"/>
    <w:rsid w:val="0059795D"/>
    <w:rsid w:val="005A17DF"/>
    <w:rsid w:val="005A1B97"/>
    <w:rsid w:val="005A1E68"/>
    <w:rsid w:val="005A2018"/>
    <w:rsid w:val="005A2C08"/>
    <w:rsid w:val="005A2C64"/>
    <w:rsid w:val="005A3D8E"/>
    <w:rsid w:val="005A4BFE"/>
    <w:rsid w:val="005A4E3A"/>
    <w:rsid w:val="005A5811"/>
    <w:rsid w:val="005A5E50"/>
    <w:rsid w:val="005A6148"/>
    <w:rsid w:val="005A6193"/>
    <w:rsid w:val="005A6203"/>
    <w:rsid w:val="005A6AD7"/>
    <w:rsid w:val="005A727E"/>
    <w:rsid w:val="005A72A6"/>
    <w:rsid w:val="005A72F0"/>
    <w:rsid w:val="005A74EF"/>
    <w:rsid w:val="005B02EB"/>
    <w:rsid w:val="005B04C7"/>
    <w:rsid w:val="005B0742"/>
    <w:rsid w:val="005B1724"/>
    <w:rsid w:val="005B1DDE"/>
    <w:rsid w:val="005B1EF0"/>
    <w:rsid w:val="005B2440"/>
    <w:rsid w:val="005B2E9E"/>
    <w:rsid w:val="005B383D"/>
    <w:rsid w:val="005B4296"/>
    <w:rsid w:val="005B4E1A"/>
    <w:rsid w:val="005B4E31"/>
    <w:rsid w:val="005B64AA"/>
    <w:rsid w:val="005B704A"/>
    <w:rsid w:val="005C0536"/>
    <w:rsid w:val="005C1986"/>
    <w:rsid w:val="005C1BDA"/>
    <w:rsid w:val="005C28EE"/>
    <w:rsid w:val="005C2C30"/>
    <w:rsid w:val="005C2DBB"/>
    <w:rsid w:val="005C3268"/>
    <w:rsid w:val="005C3334"/>
    <w:rsid w:val="005C3547"/>
    <w:rsid w:val="005C47DB"/>
    <w:rsid w:val="005C540F"/>
    <w:rsid w:val="005C551D"/>
    <w:rsid w:val="005C5529"/>
    <w:rsid w:val="005C61C8"/>
    <w:rsid w:val="005C61E0"/>
    <w:rsid w:val="005C63E3"/>
    <w:rsid w:val="005C7666"/>
    <w:rsid w:val="005C7B39"/>
    <w:rsid w:val="005D011F"/>
    <w:rsid w:val="005D0907"/>
    <w:rsid w:val="005D109A"/>
    <w:rsid w:val="005D240C"/>
    <w:rsid w:val="005D45A6"/>
    <w:rsid w:val="005D580C"/>
    <w:rsid w:val="005D58AE"/>
    <w:rsid w:val="005D612A"/>
    <w:rsid w:val="005D779E"/>
    <w:rsid w:val="005D7C41"/>
    <w:rsid w:val="005E03AF"/>
    <w:rsid w:val="005E0E46"/>
    <w:rsid w:val="005E1A29"/>
    <w:rsid w:val="005E20E0"/>
    <w:rsid w:val="005E2587"/>
    <w:rsid w:val="005E2A22"/>
    <w:rsid w:val="005E2A74"/>
    <w:rsid w:val="005E4049"/>
    <w:rsid w:val="005E4248"/>
    <w:rsid w:val="005E476F"/>
    <w:rsid w:val="005E4AFC"/>
    <w:rsid w:val="005E4CEE"/>
    <w:rsid w:val="005E5551"/>
    <w:rsid w:val="005E5F3A"/>
    <w:rsid w:val="005E5FB5"/>
    <w:rsid w:val="005E625F"/>
    <w:rsid w:val="005E64C8"/>
    <w:rsid w:val="005E7001"/>
    <w:rsid w:val="005E7611"/>
    <w:rsid w:val="005E7FB2"/>
    <w:rsid w:val="005F0485"/>
    <w:rsid w:val="005F0D95"/>
    <w:rsid w:val="005F1D92"/>
    <w:rsid w:val="005F2BB3"/>
    <w:rsid w:val="005F31A4"/>
    <w:rsid w:val="005F441A"/>
    <w:rsid w:val="005F491C"/>
    <w:rsid w:val="005F49F5"/>
    <w:rsid w:val="005F4AB6"/>
    <w:rsid w:val="005F4B96"/>
    <w:rsid w:val="005F601C"/>
    <w:rsid w:val="005F6A0A"/>
    <w:rsid w:val="005F7450"/>
    <w:rsid w:val="005F7588"/>
    <w:rsid w:val="00600026"/>
    <w:rsid w:val="0060084D"/>
    <w:rsid w:val="006008AF"/>
    <w:rsid w:val="00602102"/>
    <w:rsid w:val="006023FF"/>
    <w:rsid w:val="00602C5C"/>
    <w:rsid w:val="00602FE3"/>
    <w:rsid w:val="006048E3"/>
    <w:rsid w:val="00604B73"/>
    <w:rsid w:val="00605666"/>
    <w:rsid w:val="00605D4C"/>
    <w:rsid w:val="00605FAE"/>
    <w:rsid w:val="0060674C"/>
    <w:rsid w:val="006068C9"/>
    <w:rsid w:val="00607611"/>
    <w:rsid w:val="00610426"/>
    <w:rsid w:val="00610898"/>
    <w:rsid w:val="00610AA1"/>
    <w:rsid w:val="006111C1"/>
    <w:rsid w:val="006115E0"/>
    <w:rsid w:val="00612291"/>
    <w:rsid w:val="00612534"/>
    <w:rsid w:val="00612640"/>
    <w:rsid w:val="00613671"/>
    <w:rsid w:val="00613765"/>
    <w:rsid w:val="006149AB"/>
    <w:rsid w:val="00614A96"/>
    <w:rsid w:val="006157F4"/>
    <w:rsid w:val="00615B74"/>
    <w:rsid w:val="00615ED6"/>
    <w:rsid w:val="006164A7"/>
    <w:rsid w:val="00616B2A"/>
    <w:rsid w:val="00616BCB"/>
    <w:rsid w:val="00616E32"/>
    <w:rsid w:val="00617485"/>
    <w:rsid w:val="0061758E"/>
    <w:rsid w:val="00617DEE"/>
    <w:rsid w:val="00620B26"/>
    <w:rsid w:val="00620D43"/>
    <w:rsid w:val="00620E10"/>
    <w:rsid w:val="00621F22"/>
    <w:rsid w:val="0062472C"/>
    <w:rsid w:val="00624793"/>
    <w:rsid w:val="00624ABD"/>
    <w:rsid w:val="00624AF4"/>
    <w:rsid w:val="00624CD7"/>
    <w:rsid w:val="00624D07"/>
    <w:rsid w:val="006250D9"/>
    <w:rsid w:val="006260FB"/>
    <w:rsid w:val="00626644"/>
    <w:rsid w:val="00626BE4"/>
    <w:rsid w:val="00627036"/>
    <w:rsid w:val="00627192"/>
    <w:rsid w:val="00627546"/>
    <w:rsid w:val="00627B36"/>
    <w:rsid w:val="00630454"/>
    <w:rsid w:val="00630C90"/>
    <w:rsid w:val="0063120F"/>
    <w:rsid w:val="00631220"/>
    <w:rsid w:val="00631433"/>
    <w:rsid w:val="0063195A"/>
    <w:rsid w:val="0063234E"/>
    <w:rsid w:val="0063245C"/>
    <w:rsid w:val="0063317E"/>
    <w:rsid w:val="00633A2E"/>
    <w:rsid w:val="00633D55"/>
    <w:rsid w:val="00635659"/>
    <w:rsid w:val="00635D71"/>
    <w:rsid w:val="0063601B"/>
    <w:rsid w:val="00636DC8"/>
    <w:rsid w:val="00637F42"/>
    <w:rsid w:val="00640127"/>
    <w:rsid w:val="006409DD"/>
    <w:rsid w:val="00642064"/>
    <w:rsid w:val="00642F87"/>
    <w:rsid w:val="006435CA"/>
    <w:rsid w:val="00643A13"/>
    <w:rsid w:val="00644B6D"/>
    <w:rsid w:val="006454DA"/>
    <w:rsid w:val="00645ED0"/>
    <w:rsid w:val="006463D7"/>
    <w:rsid w:val="0064685C"/>
    <w:rsid w:val="006472D6"/>
    <w:rsid w:val="006475F2"/>
    <w:rsid w:val="00650025"/>
    <w:rsid w:val="0065226F"/>
    <w:rsid w:val="00652470"/>
    <w:rsid w:val="00652893"/>
    <w:rsid w:val="00653653"/>
    <w:rsid w:val="00653B2B"/>
    <w:rsid w:val="00654F10"/>
    <w:rsid w:val="00655847"/>
    <w:rsid w:val="00655DCB"/>
    <w:rsid w:val="00656042"/>
    <w:rsid w:val="006562E1"/>
    <w:rsid w:val="00656A75"/>
    <w:rsid w:val="00656B09"/>
    <w:rsid w:val="0065739B"/>
    <w:rsid w:val="00657AD1"/>
    <w:rsid w:val="006608E5"/>
    <w:rsid w:val="00660960"/>
    <w:rsid w:val="00660FDB"/>
    <w:rsid w:val="00661732"/>
    <w:rsid w:val="006622D5"/>
    <w:rsid w:val="006625C9"/>
    <w:rsid w:val="0066323D"/>
    <w:rsid w:val="0066420B"/>
    <w:rsid w:val="006647F1"/>
    <w:rsid w:val="00664B74"/>
    <w:rsid w:val="00664BBF"/>
    <w:rsid w:val="00664E0B"/>
    <w:rsid w:val="0066534A"/>
    <w:rsid w:val="00665F13"/>
    <w:rsid w:val="0066669A"/>
    <w:rsid w:val="00666AB4"/>
    <w:rsid w:val="00667077"/>
    <w:rsid w:val="00667848"/>
    <w:rsid w:val="00667929"/>
    <w:rsid w:val="00670983"/>
    <w:rsid w:val="0067118B"/>
    <w:rsid w:val="006717DB"/>
    <w:rsid w:val="00671EC7"/>
    <w:rsid w:val="0067322A"/>
    <w:rsid w:val="006737CE"/>
    <w:rsid w:val="00673ACF"/>
    <w:rsid w:val="00674436"/>
    <w:rsid w:val="006745C6"/>
    <w:rsid w:val="0067461A"/>
    <w:rsid w:val="00674CEF"/>
    <w:rsid w:val="00674E6B"/>
    <w:rsid w:val="0067557F"/>
    <w:rsid w:val="00675C93"/>
    <w:rsid w:val="00675E9E"/>
    <w:rsid w:val="0067625A"/>
    <w:rsid w:val="00676348"/>
    <w:rsid w:val="00676E3B"/>
    <w:rsid w:val="006779FD"/>
    <w:rsid w:val="006809CC"/>
    <w:rsid w:val="00680E82"/>
    <w:rsid w:val="0068125F"/>
    <w:rsid w:val="00681480"/>
    <w:rsid w:val="00681BD3"/>
    <w:rsid w:val="00682559"/>
    <w:rsid w:val="00682562"/>
    <w:rsid w:val="00683091"/>
    <w:rsid w:val="006834BB"/>
    <w:rsid w:val="006834C4"/>
    <w:rsid w:val="006838A0"/>
    <w:rsid w:val="006839EF"/>
    <w:rsid w:val="00683CFC"/>
    <w:rsid w:val="00683F11"/>
    <w:rsid w:val="00684D75"/>
    <w:rsid w:val="006851A2"/>
    <w:rsid w:val="00685527"/>
    <w:rsid w:val="006875F9"/>
    <w:rsid w:val="0069003C"/>
    <w:rsid w:val="006919C6"/>
    <w:rsid w:val="00691C26"/>
    <w:rsid w:val="006930F7"/>
    <w:rsid w:val="0069359D"/>
    <w:rsid w:val="00693727"/>
    <w:rsid w:val="00693742"/>
    <w:rsid w:val="00693861"/>
    <w:rsid w:val="006938D1"/>
    <w:rsid w:val="00693A4A"/>
    <w:rsid w:val="00693FB6"/>
    <w:rsid w:val="00694007"/>
    <w:rsid w:val="00694BD4"/>
    <w:rsid w:val="0069575A"/>
    <w:rsid w:val="00695F27"/>
    <w:rsid w:val="006965CB"/>
    <w:rsid w:val="006966DC"/>
    <w:rsid w:val="00696DD1"/>
    <w:rsid w:val="00697E70"/>
    <w:rsid w:val="006A070F"/>
    <w:rsid w:val="006A0BD4"/>
    <w:rsid w:val="006A1341"/>
    <w:rsid w:val="006A19EC"/>
    <w:rsid w:val="006A1E3B"/>
    <w:rsid w:val="006A2E07"/>
    <w:rsid w:val="006A30BF"/>
    <w:rsid w:val="006A351A"/>
    <w:rsid w:val="006A36EF"/>
    <w:rsid w:val="006A3EEB"/>
    <w:rsid w:val="006A5A8C"/>
    <w:rsid w:val="006A60D3"/>
    <w:rsid w:val="006A6DC0"/>
    <w:rsid w:val="006A6F63"/>
    <w:rsid w:val="006B009F"/>
    <w:rsid w:val="006B192C"/>
    <w:rsid w:val="006B1C54"/>
    <w:rsid w:val="006B1CB2"/>
    <w:rsid w:val="006B257A"/>
    <w:rsid w:val="006B2BC7"/>
    <w:rsid w:val="006B3708"/>
    <w:rsid w:val="006B3826"/>
    <w:rsid w:val="006B3E67"/>
    <w:rsid w:val="006B408D"/>
    <w:rsid w:val="006B43C2"/>
    <w:rsid w:val="006B43CF"/>
    <w:rsid w:val="006B4606"/>
    <w:rsid w:val="006B4DD6"/>
    <w:rsid w:val="006B5ECC"/>
    <w:rsid w:val="006B682E"/>
    <w:rsid w:val="006B7420"/>
    <w:rsid w:val="006C0F2C"/>
    <w:rsid w:val="006C1B7B"/>
    <w:rsid w:val="006C1F56"/>
    <w:rsid w:val="006C2138"/>
    <w:rsid w:val="006C2245"/>
    <w:rsid w:val="006C244E"/>
    <w:rsid w:val="006C25FB"/>
    <w:rsid w:val="006C2A21"/>
    <w:rsid w:val="006C442A"/>
    <w:rsid w:val="006C6580"/>
    <w:rsid w:val="006C7046"/>
    <w:rsid w:val="006C7410"/>
    <w:rsid w:val="006C79F1"/>
    <w:rsid w:val="006D1263"/>
    <w:rsid w:val="006D1799"/>
    <w:rsid w:val="006D1D89"/>
    <w:rsid w:val="006D270F"/>
    <w:rsid w:val="006D2EEB"/>
    <w:rsid w:val="006D3599"/>
    <w:rsid w:val="006D4972"/>
    <w:rsid w:val="006D4998"/>
    <w:rsid w:val="006D4B74"/>
    <w:rsid w:val="006D4BA9"/>
    <w:rsid w:val="006D53A4"/>
    <w:rsid w:val="006D61DF"/>
    <w:rsid w:val="006D66BD"/>
    <w:rsid w:val="006D6BCA"/>
    <w:rsid w:val="006D6ECA"/>
    <w:rsid w:val="006D745B"/>
    <w:rsid w:val="006D78DF"/>
    <w:rsid w:val="006E03D5"/>
    <w:rsid w:val="006E043E"/>
    <w:rsid w:val="006E1319"/>
    <w:rsid w:val="006E1CD1"/>
    <w:rsid w:val="006E2A25"/>
    <w:rsid w:val="006E2BA1"/>
    <w:rsid w:val="006E3119"/>
    <w:rsid w:val="006E39C8"/>
    <w:rsid w:val="006E45BC"/>
    <w:rsid w:val="006E47B3"/>
    <w:rsid w:val="006E4AFD"/>
    <w:rsid w:val="006E5C3F"/>
    <w:rsid w:val="006E7984"/>
    <w:rsid w:val="006E7B65"/>
    <w:rsid w:val="006E7F79"/>
    <w:rsid w:val="006F105B"/>
    <w:rsid w:val="006F137D"/>
    <w:rsid w:val="006F2A46"/>
    <w:rsid w:val="006F3E44"/>
    <w:rsid w:val="006F3EB0"/>
    <w:rsid w:val="006F46E4"/>
    <w:rsid w:val="006F4B48"/>
    <w:rsid w:val="006F4F6E"/>
    <w:rsid w:val="006F513C"/>
    <w:rsid w:val="006F5340"/>
    <w:rsid w:val="006F55E6"/>
    <w:rsid w:val="006F56C6"/>
    <w:rsid w:val="006F5C06"/>
    <w:rsid w:val="006F64F7"/>
    <w:rsid w:val="006F6F0C"/>
    <w:rsid w:val="006F7D27"/>
    <w:rsid w:val="006F7DC5"/>
    <w:rsid w:val="00700026"/>
    <w:rsid w:val="00700170"/>
    <w:rsid w:val="0070141B"/>
    <w:rsid w:val="0070153B"/>
    <w:rsid w:val="00701A7B"/>
    <w:rsid w:val="00701F76"/>
    <w:rsid w:val="00702B6E"/>
    <w:rsid w:val="00704987"/>
    <w:rsid w:val="007060B6"/>
    <w:rsid w:val="00707A4C"/>
    <w:rsid w:val="00710D92"/>
    <w:rsid w:val="0071123B"/>
    <w:rsid w:val="00711270"/>
    <w:rsid w:val="007119CD"/>
    <w:rsid w:val="00711D34"/>
    <w:rsid w:val="00711F4B"/>
    <w:rsid w:val="007125A3"/>
    <w:rsid w:val="00712878"/>
    <w:rsid w:val="00713291"/>
    <w:rsid w:val="0071415E"/>
    <w:rsid w:val="007152C7"/>
    <w:rsid w:val="007154A1"/>
    <w:rsid w:val="007157BC"/>
    <w:rsid w:val="00715DC7"/>
    <w:rsid w:val="00715E35"/>
    <w:rsid w:val="007168AB"/>
    <w:rsid w:val="0071747C"/>
    <w:rsid w:val="007175A8"/>
    <w:rsid w:val="0071776D"/>
    <w:rsid w:val="00717DA0"/>
    <w:rsid w:val="007202B8"/>
    <w:rsid w:val="00720E4D"/>
    <w:rsid w:val="00722326"/>
    <w:rsid w:val="0072258B"/>
    <w:rsid w:val="00723F04"/>
    <w:rsid w:val="00724475"/>
    <w:rsid w:val="0072589B"/>
    <w:rsid w:val="00726032"/>
    <w:rsid w:val="00726163"/>
    <w:rsid w:val="00726CDC"/>
    <w:rsid w:val="00726E54"/>
    <w:rsid w:val="00726FFE"/>
    <w:rsid w:val="007276EC"/>
    <w:rsid w:val="00727C18"/>
    <w:rsid w:val="00727F58"/>
    <w:rsid w:val="00730024"/>
    <w:rsid w:val="00730AA6"/>
    <w:rsid w:val="00731CAB"/>
    <w:rsid w:val="00731E48"/>
    <w:rsid w:val="00731EF1"/>
    <w:rsid w:val="007327B1"/>
    <w:rsid w:val="00732A70"/>
    <w:rsid w:val="00733610"/>
    <w:rsid w:val="007340F0"/>
    <w:rsid w:val="007348C6"/>
    <w:rsid w:val="00734B44"/>
    <w:rsid w:val="00734FC0"/>
    <w:rsid w:val="00735201"/>
    <w:rsid w:val="00735B27"/>
    <w:rsid w:val="00735CBA"/>
    <w:rsid w:val="007360EF"/>
    <w:rsid w:val="00736795"/>
    <w:rsid w:val="007367E0"/>
    <w:rsid w:val="0073787A"/>
    <w:rsid w:val="007379DA"/>
    <w:rsid w:val="007409F5"/>
    <w:rsid w:val="007412B3"/>
    <w:rsid w:val="007417BC"/>
    <w:rsid w:val="00742500"/>
    <w:rsid w:val="00742A25"/>
    <w:rsid w:val="00743110"/>
    <w:rsid w:val="00743752"/>
    <w:rsid w:val="00743B34"/>
    <w:rsid w:val="007446C8"/>
    <w:rsid w:val="00744780"/>
    <w:rsid w:val="00745C1E"/>
    <w:rsid w:val="0074761E"/>
    <w:rsid w:val="007478FA"/>
    <w:rsid w:val="0075004E"/>
    <w:rsid w:val="0075054C"/>
    <w:rsid w:val="007505B4"/>
    <w:rsid w:val="00750C86"/>
    <w:rsid w:val="0075139E"/>
    <w:rsid w:val="007514DA"/>
    <w:rsid w:val="00751DAD"/>
    <w:rsid w:val="00752228"/>
    <w:rsid w:val="00752719"/>
    <w:rsid w:val="007549FD"/>
    <w:rsid w:val="00754E84"/>
    <w:rsid w:val="007558C0"/>
    <w:rsid w:val="00755A1F"/>
    <w:rsid w:val="00755F74"/>
    <w:rsid w:val="00756040"/>
    <w:rsid w:val="00756727"/>
    <w:rsid w:val="00756EEF"/>
    <w:rsid w:val="0075787D"/>
    <w:rsid w:val="007578CC"/>
    <w:rsid w:val="00757C75"/>
    <w:rsid w:val="00757E7F"/>
    <w:rsid w:val="00760D1C"/>
    <w:rsid w:val="00760E47"/>
    <w:rsid w:val="007617C8"/>
    <w:rsid w:val="007620A7"/>
    <w:rsid w:val="007620AD"/>
    <w:rsid w:val="007621C2"/>
    <w:rsid w:val="007626FC"/>
    <w:rsid w:val="00763021"/>
    <w:rsid w:val="007633F1"/>
    <w:rsid w:val="00763753"/>
    <w:rsid w:val="0076383F"/>
    <w:rsid w:val="00764375"/>
    <w:rsid w:val="00764BF6"/>
    <w:rsid w:val="00765085"/>
    <w:rsid w:val="007651C8"/>
    <w:rsid w:val="00765845"/>
    <w:rsid w:val="00765B51"/>
    <w:rsid w:val="00765C48"/>
    <w:rsid w:val="00765CD6"/>
    <w:rsid w:val="00766CD0"/>
    <w:rsid w:val="00767786"/>
    <w:rsid w:val="00767E76"/>
    <w:rsid w:val="00771F19"/>
    <w:rsid w:val="00772472"/>
    <w:rsid w:val="00772549"/>
    <w:rsid w:val="00772972"/>
    <w:rsid w:val="00772ADB"/>
    <w:rsid w:val="00773583"/>
    <w:rsid w:val="0077474C"/>
    <w:rsid w:val="00774F6C"/>
    <w:rsid w:val="0077561D"/>
    <w:rsid w:val="00776D55"/>
    <w:rsid w:val="0077784C"/>
    <w:rsid w:val="007802BF"/>
    <w:rsid w:val="00780D4C"/>
    <w:rsid w:val="0078235D"/>
    <w:rsid w:val="00782FAD"/>
    <w:rsid w:val="007838AE"/>
    <w:rsid w:val="007843B4"/>
    <w:rsid w:val="00784CC4"/>
    <w:rsid w:val="00784D00"/>
    <w:rsid w:val="00785AB6"/>
    <w:rsid w:val="00785F8B"/>
    <w:rsid w:val="007861FD"/>
    <w:rsid w:val="00786D4B"/>
    <w:rsid w:val="00786E5F"/>
    <w:rsid w:val="00786E87"/>
    <w:rsid w:val="0078716D"/>
    <w:rsid w:val="0078776A"/>
    <w:rsid w:val="00787878"/>
    <w:rsid w:val="0078799F"/>
    <w:rsid w:val="007902F4"/>
    <w:rsid w:val="00790388"/>
    <w:rsid w:val="00790A4C"/>
    <w:rsid w:val="0079196B"/>
    <w:rsid w:val="00792C94"/>
    <w:rsid w:val="007933EB"/>
    <w:rsid w:val="007936A9"/>
    <w:rsid w:val="00793728"/>
    <w:rsid w:val="00794108"/>
    <w:rsid w:val="007943E5"/>
    <w:rsid w:val="007955A1"/>
    <w:rsid w:val="007955EC"/>
    <w:rsid w:val="0079560A"/>
    <w:rsid w:val="00795E2B"/>
    <w:rsid w:val="00795F83"/>
    <w:rsid w:val="00796013"/>
    <w:rsid w:val="0079635D"/>
    <w:rsid w:val="00796511"/>
    <w:rsid w:val="0079657F"/>
    <w:rsid w:val="00796CE5"/>
    <w:rsid w:val="00796EB2"/>
    <w:rsid w:val="007974F0"/>
    <w:rsid w:val="0079794A"/>
    <w:rsid w:val="00797A4B"/>
    <w:rsid w:val="00797D67"/>
    <w:rsid w:val="007A1F8D"/>
    <w:rsid w:val="007A227D"/>
    <w:rsid w:val="007A32E3"/>
    <w:rsid w:val="007A44EA"/>
    <w:rsid w:val="007A4AD5"/>
    <w:rsid w:val="007A4BB3"/>
    <w:rsid w:val="007A506D"/>
    <w:rsid w:val="007A5DF2"/>
    <w:rsid w:val="007A69B4"/>
    <w:rsid w:val="007B0076"/>
    <w:rsid w:val="007B1E29"/>
    <w:rsid w:val="007B34FE"/>
    <w:rsid w:val="007B36B0"/>
    <w:rsid w:val="007B4A85"/>
    <w:rsid w:val="007B6604"/>
    <w:rsid w:val="007B6774"/>
    <w:rsid w:val="007B7158"/>
    <w:rsid w:val="007B73E8"/>
    <w:rsid w:val="007B748F"/>
    <w:rsid w:val="007B7579"/>
    <w:rsid w:val="007B7A6C"/>
    <w:rsid w:val="007B7A82"/>
    <w:rsid w:val="007C16FF"/>
    <w:rsid w:val="007C1A11"/>
    <w:rsid w:val="007C22BF"/>
    <w:rsid w:val="007C2909"/>
    <w:rsid w:val="007C2ABE"/>
    <w:rsid w:val="007C3A6E"/>
    <w:rsid w:val="007C4080"/>
    <w:rsid w:val="007C496B"/>
    <w:rsid w:val="007C541C"/>
    <w:rsid w:val="007C54C7"/>
    <w:rsid w:val="007C55F9"/>
    <w:rsid w:val="007C5B0E"/>
    <w:rsid w:val="007C5C9F"/>
    <w:rsid w:val="007C65BC"/>
    <w:rsid w:val="007C707E"/>
    <w:rsid w:val="007C7955"/>
    <w:rsid w:val="007D059A"/>
    <w:rsid w:val="007D05F0"/>
    <w:rsid w:val="007D074D"/>
    <w:rsid w:val="007D0932"/>
    <w:rsid w:val="007D0D70"/>
    <w:rsid w:val="007D1AE7"/>
    <w:rsid w:val="007D1DA2"/>
    <w:rsid w:val="007D1F5F"/>
    <w:rsid w:val="007D2189"/>
    <w:rsid w:val="007D28EE"/>
    <w:rsid w:val="007D3136"/>
    <w:rsid w:val="007D3483"/>
    <w:rsid w:val="007D37F7"/>
    <w:rsid w:val="007D4127"/>
    <w:rsid w:val="007D4EEF"/>
    <w:rsid w:val="007D58F1"/>
    <w:rsid w:val="007D5A1F"/>
    <w:rsid w:val="007D657F"/>
    <w:rsid w:val="007D683C"/>
    <w:rsid w:val="007D69E3"/>
    <w:rsid w:val="007D7131"/>
    <w:rsid w:val="007D71DA"/>
    <w:rsid w:val="007D7553"/>
    <w:rsid w:val="007D75E5"/>
    <w:rsid w:val="007D782E"/>
    <w:rsid w:val="007D798E"/>
    <w:rsid w:val="007D7C19"/>
    <w:rsid w:val="007E0414"/>
    <w:rsid w:val="007E1720"/>
    <w:rsid w:val="007E1A12"/>
    <w:rsid w:val="007E215D"/>
    <w:rsid w:val="007E21A4"/>
    <w:rsid w:val="007E21D5"/>
    <w:rsid w:val="007E2558"/>
    <w:rsid w:val="007E2718"/>
    <w:rsid w:val="007E4606"/>
    <w:rsid w:val="007E4C3F"/>
    <w:rsid w:val="007E5ED5"/>
    <w:rsid w:val="007E6081"/>
    <w:rsid w:val="007E65CB"/>
    <w:rsid w:val="007E67A7"/>
    <w:rsid w:val="007E6B82"/>
    <w:rsid w:val="007E6D34"/>
    <w:rsid w:val="007E7222"/>
    <w:rsid w:val="007E74BF"/>
    <w:rsid w:val="007E7A04"/>
    <w:rsid w:val="007F1261"/>
    <w:rsid w:val="007F169E"/>
    <w:rsid w:val="007F16A7"/>
    <w:rsid w:val="007F244B"/>
    <w:rsid w:val="007F263F"/>
    <w:rsid w:val="007F2959"/>
    <w:rsid w:val="007F342E"/>
    <w:rsid w:val="007F350B"/>
    <w:rsid w:val="007F35C8"/>
    <w:rsid w:val="007F3A04"/>
    <w:rsid w:val="007F3C5C"/>
    <w:rsid w:val="007F3F0E"/>
    <w:rsid w:val="007F4A27"/>
    <w:rsid w:val="007F4C32"/>
    <w:rsid w:val="007F5320"/>
    <w:rsid w:val="007F5BDC"/>
    <w:rsid w:val="007F5C09"/>
    <w:rsid w:val="007F6600"/>
    <w:rsid w:val="007F70D5"/>
    <w:rsid w:val="007F7826"/>
    <w:rsid w:val="007F7A2F"/>
    <w:rsid w:val="0080089A"/>
    <w:rsid w:val="00800B2D"/>
    <w:rsid w:val="00801042"/>
    <w:rsid w:val="00802015"/>
    <w:rsid w:val="0080210C"/>
    <w:rsid w:val="00803C37"/>
    <w:rsid w:val="00803D9C"/>
    <w:rsid w:val="0080420F"/>
    <w:rsid w:val="008052E3"/>
    <w:rsid w:val="008054B0"/>
    <w:rsid w:val="00805BE5"/>
    <w:rsid w:val="0080632B"/>
    <w:rsid w:val="00806D59"/>
    <w:rsid w:val="00807B3B"/>
    <w:rsid w:val="00807BC7"/>
    <w:rsid w:val="00807DE5"/>
    <w:rsid w:val="0081026E"/>
    <w:rsid w:val="00810935"/>
    <w:rsid w:val="00811380"/>
    <w:rsid w:val="00811698"/>
    <w:rsid w:val="00812417"/>
    <w:rsid w:val="00812600"/>
    <w:rsid w:val="00812E42"/>
    <w:rsid w:val="00813637"/>
    <w:rsid w:val="00813D5E"/>
    <w:rsid w:val="00813EC0"/>
    <w:rsid w:val="00814283"/>
    <w:rsid w:val="00814523"/>
    <w:rsid w:val="00814779"/>
    <w:rsid w:val="00814862"/>
    <w:rsid w:val="00814E3F"/>
    <w:rsid w:val="00815ABB"/>
    <w:rsid w:val="00815E2D"/>
    <w:rsid w:val="0081613C"/>
    <w:rsid w:val="00816C1B"/>
    <w:rsid w:val="00816F5E"/>
    <w:rsid w:val="00817162"/>
    <w:rsid w:val="008175F4"/>
    <w:rsid w:val="00817F17"/>
    <w:rsid w:val="0082006E"/>
    <w:rsid w:val="00820D3D"/>
    <w:rsid w:val="00821638"/>
    <w:rsid w:val="00821A5C"/>
    <w:rsid w:val="00821C38"/>
    <w:rsid w:val="00821D29"/>
    <w:rsid w:val="00821E89"/>
    <w:rsid w:val="00822675"/>
    <w:rsid w:val="00823441"/>
    <w:rsid w:val="008244B8"/>
    <w:rsid w:val="0082479A"/>
    <w:rsid w:val="00824805"/>
    <w:rsid w:val="00826172"/>
    <w:rsid w:val="00827159"/>
    <w:rsid w:val="0082759C"/>
    <w:rsid w:val="008278E1"/>
    <w:rsid w:val="00827AE3"/>
    <w:rsid w:val="008323D2"/>
    <w:rsid w:val="0083251F"/>
    <w:rsid w:val="00832BCD"/>
    <w:rsid w:val="00832DC4"/>
    <w:rsid w:val="00833B03"/>
    <w:rsid w:val="00833D4A"/>
    <w:rsid w:val="00834414"/>
    <w:rsid w:val="00836A6E"/>
    <w:rsid w:val="008373F4"/>
    <w:rsid w:val="008375D6"/>
    <w:rsid w:val="00841075"/>
    <w:rsid w:val="00842CB6"/>
    <w:rsid w:val="00842F9E"/>
    <w:rsid w:val="008434E9"/>
    <w:rsid w:val="008439F6"/>
    <w:rsid w:val="00843B84"/>
    <w:rsid w:val="0084480D"/>
    <w:rsid w:val="00844B3E"/>
    <w:rsid w:val="00845BD3"/>
    <w:rsid w:val="0084657A"/>
    <w:rsid w:val="00846667"/>
    <w:rsid w:val="00846CD4"/>
    <w:rsid w:val="008470F9"/>
    <w:rsid w:val="00847575"/>
    <w:rsid w:val="00850A0D"/>
    <w:rsid w:val="00850AAD"/>
    <w:rsid w:val="00851AC7"/>
    <w:rsid w:val="00851DD9"/>
    <w:rsid w:val="008523AF"/>
    <w:rsid w:val="008533A3"/>
    <w:rsid w:val="00853929"/>
    <w:rsid w:val="00853E3A"/>
    <w:rsid w:val="0085464F"/>
    <w:rsid w:val="00854784"/>
    <w:rsid w:val="008553D8"/>
    <w:rsid w:val="00855830"/>
    <w:rsid w:val="00855A63"/>
    <w:rsid w:val="0085650A"/>
    <w:rsid w:val="0085651E"/>
    <w:rsid w:val="00856893"/>
    <w:rsid w:val="00857E4C"/>
    <w:rsid w:val="00860634"/>
    <w:rsid w:val="00861174"/>
    <w:rsid w:val="008611D5"/>
    <w:rsid w:val="00861F3C"/>
    <w:rsid w:val="008636CA"/>
    <w:rsid w:val="008638CA"/>
    <w:rsid w:val="00863DEB"/>
    <w:rsid w:val="00863F0F"/>
    <w:rsid w:val="008640C1"/>
    <w:rsid w:val="00864704"/>
    <w:rsid w:val="00864B2A"/>
    <w:rsid w:val="00865152"/>
    <w:rsid w:val="0086577D"/>
    <w:rsid w:val="00865826"/>
    <w:rsid w:val="00865D1C"/>
    <w:rsid w:val="00865E59"/>
    <w:rsid w:val="0086620E"/>
    <w:rsid w:val="00866F78"/>
    <w:rsid w:val="00867B86"/>
    <w:rsid w:val="00870F07"/>
    <w:rsid w:val="008721E9"/>
    <w:rsid w:val="008722F0"/>
    <w:rsid w:val="00872367"/>
    <w:rsid w:val="00872618"/>
    <w:rsid w:val="0087266D"/>
    <w:rsid w:val="00872B08"/>
    <w:rsid w:val="00873281"/>
    <w:rsid w:val="008744D5"/>
    <w:rsid w:val="008749B7"/>
    <w:rsid w:val="00874E46"/>
    <w:rsid w:val="00874F5D"/>
    <w:rsid w:val="0087534C"/>
    <w:rsid w:val="0087543E"/>
    <w:rsid w:val="00875593"/>
    <w:rsid w:val="00875BE9"/>
    <w:rsid w:val="0087601E"/>
    <w:rsid w:val="00876160"/>
    <w:rsid w:val="008765E8"/>
    <w:rsid w:val="0087697D"/>
    <w:rsid w:val="008771B2"/>
    <w:rsid w:val="008778D1"/>
    <w:rsid w:val="00880170"/>
    <w:rsid w:val="008802D0"/>
    <w:rsid w:val="008816C8"/>
    <w:rsid w:val="00882382"/>
    <w:rsid w:val="008826B3"/>
    <w:rsid w:val="0088368A"/>
    <w:rsid w:val="00884459"/>
    <w:rsid w:val="00885135"/>
    <w:rsid w:val="0088560B"/>
    <w:rsid w:val="00885686"/>
    <w:rsid w:val="0088630F"/>
    <w:rsid w:val="00886690"/>
    <w:rsid w:val="0088787F"/>
    <w:rsid w:val="00887AA4"/>
    <w:rsid w:val="00887DBB"/>
    <w:rsid w:val="00887DD1"/>
    <w:rsid w:val="00890361"/>
    <w:rsid w:val="008903B4"/>
    <w:rsid w:val="008907E1"/>
    <w:rsid w:val="008918EC"/>
    <w:rsid w:val="00892B3E"/>
    <w:rsid w:val="00892BC6"/>
    <w:rsid w:val="008935F1"/>
    <w:rsid w:val="00893670"/>
    <w:rsid w:val="00893D66"/>
    <w:rsid w:val="00894444"/>
    <w:rsid w:val="008952C9"/>
    <w:rsid w:val="008964FB"/>
    <w:rsid w:val="00897472"/>
    <w:rsid w:val="00897506"/>
    <w:rsid w:val="00897807"/>
    <w:rsid w:val="00897AEC"/>
    <w:rsid w:val="008A08CD"/>
    <w:rsid w:val="008A090D"/>
    <w:rsid w:val="008A140E"/>
    <w:rsid w:val="008A2509"/>
    <w:rsid w:val="008A291F"/>
    <w:rsid w:val="008A2E8F"/>
    <w:rsid w:val="008A3170"/>
    <w:rsid w:val="008A3EE1"/>
    <w:rsid w:val="008A573C"/>
    <w:rsid w:val="008A585E"/>
    <w:rsid w:val="008A5F2F"/>
    <w:rsid w:val="008A68C4"/>
    <w:rsid w:val="008A6D19"/>
    <w:rsid w:val="008A6DD9"/>
    <w:rsid w:val="008B1265"/>
    <w:rsid w:val="008B144B"/>
    <w:rsid w:val="008B1C04"/>
    <w:rsid w:val="008B2320"/>
    <w:rsid w:val="008B2763"/>
    <w:rsid w:val="008B2BB7"/>
    <w:rsid w:val="008B30E9"/>
    <w:rsid w:val="008B4D6D"/>
    <w:rsid w:val="008B5D3C"/>
    <w:rsid w:val="008B6472"/>
    <w:rsid w:val="008B6800"/>
    <w:rsid w:val="008B6BCB"/>
    <w:rsid w:val="008B7062"/>
    <w:rsid w:val="008B7111"/>
    <w:rsid w:val="008B72EC"/>
    <w:rsid w:val="008B7480"/>
    <w:rsid w:val="008C0133"/>
    <w:rsid w:val="008C08E7"/>
    <w:rsid w:val="008C1843"/>
    <w:rsid w:val="008C1977"/>
    <w:rsid w:val="008C1F95"/>
    <w:rsid w:val="008C2DE5"/>
    <w:rsid w:val="008C4F40"/>
    <w:rsid w:val="008C53EE"/>
    <w:rsid w:val="008C55E4"/>
    <w:rsid w:val="008C574D"/>
    <w:rsid w:val="008C5C55"/>
    <w:rsid w:val="008C5D52"/>
    <w:rsid w:val="008C6390"/>
    <w:rsid w:val="008C66A3"/>
    <w:rsid w:val="008C6B3C"/>
    <w:rsid w:val="008C6FB6"/>
    <w:rsid w:val="008C743A"/>
    <w:rsid w:val="008C7D03"/>
    <w:rsid w:val="008D0358"/>
    <w:rsid w:val="008D16D9"/>
    <w:rsid w:val="008D19B9"/>
    <w:rsid w:val="008D1DFD"/>
    <w:rsid w:val="008D31FD"/>
    <w:rsid w:val="008D33A7"/>
    <w:rsid w:val="008D3683"/>
    <w:rsid w:val="008D3CC9"/>
    <w:rsid w:val="008D4CF0"/>
    <w:rsid w:val="008D4E82"/>
    <w:rsid w:val="008D6A27"/>
    <w:rsid w:val="008D6CE0"/>
    <w:rsid w:val="008D71C3"/>
    <w:rsid w:val="008D7672"/>
    <w:rsid w:val="008D7FF0"/>
    <w:rsid w:val="008E03CB"/>
    <w:rsid w:val="008E0A93"/>
    <w:rsid w:val="008E0FD2"/>
    <w:rsid w:val="008E1489"/>
    <w:rsid w:val="008E1BD1"/>
    <w:rsid w:val="008E2498"/>
    <w:rsid w:val="008E29C9"/>
    <w:rsid w:val="008E35DD"/>
    <w:rsid w:val="008E3C15"/>
    <w:rsid w:val="008E49A3"/>
    <w:rsid w:val="008E4B59"/>
    <w:rsid w:val="008E4C80"/>
    <w:rsid w:val="008F0181"/>
    <w:rsid w:val="008F0F55"/>
    <w:rsid w:val="008F1073"/>
    <w:rsid w:val="008F12C4"/>
    <w:rsid w:val="008F15D3"/>
    <w:rsid w:val="008F1985"/>
    <w:rsid w:val="008F463A"/>
    <w:rsid w:val="008F492B"/>
    <w:rsid w:val="008F498F"/>
    <w:rsid w:val="008F4DC3"/>
    <w:rsid w:val="008F5523"/>
    <w:rsid w:val="008F5D66"/>
    <w:rsid w:val="008F71DA"/>
    <w:rsid w:val="008F768D"/>
    <w:rsid w:val="00900260"/>
    <w:rsid w:val="009002C0"/>
    <w:rsid w:val="00902311"/>
    <w:rsid w:val="009026F3"/>
    <w:rsid w:val="00902C22"/>
    <w:rsid w:val="009034F8"/>
    <w:rsid w:val="009059B0"/>
    <w:rsid w:val="00907024"/>
    <w:rsid w:val="009075A9"/>
    <w:rsid w:val="0090782C"/>
    <w:rsid w:val="009078E2"/>
    <w:rsid w:val="00907A37"/>
    <w:rsid w:val="00910B0B"/>
    <w:rsid w:val="00910C8F"/>
    <w:rsid w:val="00910D9F"/>
    <w:rsid w:val="00910EF4"/>
    <w:rsid w:val="009112BE"/>
    <w:rsid w:val="0091133F"/>
    <w:rsid w:val="009115E9"/>
    <w:rsid w:val="00913445"/>
    <w:rsid w:val="00913B04"/>
    <w:rsid w:val="00913F30"/>
    <w:rsid w:val="0091401B"/>
    <w:rsid w:val="0091411A"/>
    <w:rsid w:val="00914589"/>
    <w:rsid w:val="009146BA"/>
    <w:rsid w:val="009150BB"/>
    <w:rsid w:val="0091596E"/>
    <w:rsid w:val="00916187"/>
    <w:rsid w:val="009161D7"/>
    <w:rsid w:val="009161F8"/>
    <w:rsid w:val="00917994"/>
    <w:rsid w:val="00920AED"/>
    <w:rsid w:val="00921702"/>
    <w:rsid w:val="00921A37"/>
    <w:rsid w:val="009222B1"/>
    <w:rsid w:val="00922CCA"/>
    <w:rsid w:val="00922EA3"/>
    <w:rsid w:val="00923022"/>
    <w:rsid w:val="0092306A"/>
    <w:rsid w:val="00923525"/>
    <w:rsid w:val="00923854"/>
    <w:rsid w:val="009239A7"/>
    <w:rsid w:val="00924012"/>
    <w:rsid w:val="0092406C"/>
    <w:rsid w:val="009241F8"/>
    <w:rsid w:val="009250AD"/>
    <w:rsid w:val="009253C5"/>
    <w:rsid w:val="00925866"/>
    <w:rsid w:val="00925B75"/>
    <w:rsid w:val="009275D3"/>
    <w:rsid w:val="00927DB4"/>
    <w:rsid w:val="009301ED"/>
    <w:rsid w:val="009308E5"/>
    <w:rsid w:val="00930C08"/>
    <w:rsid w:val="00931AEE"/>
    <w:rsid w:val="00932501"/>
    <w:rsid w:val="00932EA5"/>
    <w:rsid w:val="00932F23"/>
    <w:rsid w:val="009334B9"/>
    <w:rsid w:val="00933666"/>
    <w:rsid w:val="0093368B"/>
    <w:rsid w:val="00934B9B"/>
    <w:rsid w:val="00934C77"/>
    <w:rsid w:val="009353BC"/>
    <w:rsid w:val="00935E9F"/>
    <w:rsid w:val="00936184"/>
    <w:rsid w:val="00937F4A"/>
    <w:rsid w:val="00937F64"/>
    <w:rsid w:val="009401FA"/>
    <w:rsid w:val="0094087E"/>
    <w:rsid w:val="00940D32"/>
    <w:rsid w:val="0094102E"/>
    <w:rsid w:val="009411D9"/>
    <w:rsid w:val="00941653"/>
    <w:rsid w:val="00941DC0"/>
    <w:rsid w:val="00942295"/>
    <w:rsid w:val="009425D2"/>
    <w:rsid w:val="00942E73"/>
    <w:rsid w:val="00944599"/>
    <w:rsid w:val="009446E1"/>
    <w:rsid w:val="009452D4"/>
    <w:rsid w:val="00946936"/>
    <w:rsid w:val="009478D8"/>
    <w:rsid w:val="00947EA8"/>
    <w:rsid w:val="00950562"/>
    <w:rsid w:val="009507FE"/>
    <w:rsid w:val="00950A2E"/>
    <w:rsid w:val="00950A98"/>
    <w:rsid w:val="00951262"/>
    <w:rsid w:val="009520AE"/>
    <w:rsid w:val="009538FF"/>
    <w:rsid w:val="0095391A"/>
    <w:rsid w:val="00953C5A"/>
    <w:rsid w:val="00954157"/>
    <w:rsid w:val="00954F8F"/>
    <w:rsid w:val="00955224"/>
    <w:rsid w:val="009557D0"/>
    <w:rsid w:val="009559A8"/>
    <w:rsid w:val="0095600F"/>
    <w:rsid w:val="009564DC"/>
    <w:rsid w:val="0095657E"/>
    <w:rsid w:val="00957F0F"/>
    <w:rsid w:val="009607E5"/>
    <w:rsid w:val="00960DC0"/>
    <w:rsid w:val="009610F3"/>
    <w:rsid w:val="0096161F"/>
    <w:rsid w:val="00961E69"/>
    <w:rsid w:val="0096206A"/>
    <w:rsid w:val="0096261A"/>
    <w:rsid w:val="00963ACD"/>
    <w:rsid w:val="00963BC1"/>
    <w:rsid w:val="00963F66"/>
    <w:rsid w:val="009646E1"/>
    <w:rsid w:val="0096481B"/>
    <w:rsid w:val="00965336"/>
    <w:rsid w:val="009655BD"/>
    <w:rsid w:val="009657B7"/>
    <w:rsid w:val="00966247"/>
    <w:rsid w:val="00966D30"/>
    <w:rsid w:val="00970936"/>
    <w:rsid w:val="00971807"/>
    <w:rsid w:val="009718C2"/>
    <w:rsid w:val="009718C9"/>
    <w:rsid w:val="00972037"/>
    <w:rsid w:val="00972176"/>
    <w:rsid w:val="0097266A"/>
    <w:rsid w:val="00972C84"/>
    <w:rsid w:val="00972D7C"/>
    <w:rsid w:val="00973F33"/>
    <w:rsid w:val="00975289"/>
    <w:rsid w:val="00975A8B"/>
    <w:rsid w:val="00976150"/>
    <w:rsid w:val="009768C9"/>
    <w:rsid w:val="0097705D"/>
    <w:rsid w:val="0097754F"/>
    <w:rsid w:val="009801B2"/>
    <w:rsid w:val="00981205"/>
    <w:rsid w:val="00981E14"/>
    <w:rsid w:val="00982028"/>
    <w:rsid w:val="00982491"/>
    <w:rsid w:val="009825E0"/>
    <w:rsid w:val="009827C5"/>
    <w:rsid w:val="009829E4"/>
    <w:rsid w:val="00982EA7"/>
    <w:rsid w:val="00983263"/>
    <w:rsid w:val="009833ED"/>
    <w:rsid w:val="009836ED"/>
    <w:rsid w:val="00984492"/>
    <w:rsid w:val="0098496C"/>
    <w:rsid w:val="00984F7E"/>
    <w:rsid w:val="00985375"/>
    <w:rsid w:val="009866F9"/>
    <w:rsid w:val="009907BA"/>
    <w:rsid w:val="00990A44"/>
    <w:rsid w:val="00990E20"/>
    <w:rsid w:val="0099170C"/>
    <w:rsid w:val="009928FE"/>
    <w:rsid w:val="00992AAB"/>
    <w:rsid w:val="009936E2"/>
    <w:rsid w:val="00993F35"/>
    <w:rsid w:val="00994A70"/>
    <w:rsid w:val="00995093"/>
    <w:rsid w:val="00995A35"/>
    <w:rsid w:val="00995B25"/>
    <w:rsid w:val="00996E88"/>
    <w:rsid w:val="00996FB3"/>
    <w:rsid w:val="009971D7"/>
    <w:rsid w:val="009974FE"/>
    <w:rsid w:val="00997513"/>
    <w:rsid w:val="00997563"/>
    <w:rsid w:val="00997FA0"/>
    <w:rsid w:val="009A0E66"/>
    <w:rsid w:val="009A1822"/>
    <w:rsid w:val="009A1BB8"/>
    <w:rsid w:val="009A1D3D"/>
    <w:rsid w:val="009A211E"/>
    <w:rsid w:val="009A244A"/>
    <w:rsid w:val="009A2D04"/>
    <w:rsid w:val="009A2D4D"/>
    <w:rsid w:val="009A4C4A"/>
    <w:rsid w:val="009A5717"/>
    <w:rsid w:val="009A6A1D"/>
    <w:rsid w:val="009A6D16"/>
    <w:rsid w:val="009A6DDB"/>
    <w:rsid w:val="009B010B"/>
    <w:rsid w:val="009B17B0"/>
    <w:rsid w:val="009B1B1C"/>
    <w:rsid w:val="009B2A50"/>
    <w:rsid w:val="009B2C80"/>
    <w:rsid w:val="009B2D37"/>
    <w:rsid w:val="009B32F4"/>
    <w:rsid w:val="009B3435"/>
    <w:rsid w:val="009B3438"/>
    <w:rsid w:val="009B3752"/>
    <w:rsid w:val="009B37C2"/>
    <w:rsid w:val="009B442F"/>
    <w:rsid w:val="009B5487"/>
    <w:rsid w:val="009B636C"/>
    <w:rsid w:val="009B6783"/>
    <w:rsid w:val="009B6ABA"/>
    <w:rsid w:val="009B6E2E"/>
    <w:rsid w:val="009B700E"/>
    <w:rsid w:val="009B7050"/>
    <w:rsid w:val="009B7233"/>
    <w:rsid w:val="009B7F55"/>
    <w:rsid w:val="009C083C"/>
    <w:rsid w:val="009C1B9D"/>
    <w:rsid w:val="009C1E18"/>
    <w:rsid w:val="009C2595"/>
    <w:rsid w:val="009C2BA0"/>
    <w:rsid w:val="009C3C97"/>
    <w:rsid w:val="009C3D00"/>
    <w:rsid w:val="009C47CA"/>
    <w:rsid w:val="009C49E2"/>
    <w:rsid w:val="009C77C7"/>
    <w:rsid w:val="009D0083"/>
    <w:rsid w:val="009D1C89"/>
    <w:rsid w:val="009D2898"/>
    <w:rsid w:val="009D2BE4"/>
    <w:rsid w:val="009D3D2D"/>
    <w:rsid w:val="009D4977"/>
    <w:rsid w:val="009D4C84"/>
    <w:rsid w:val="009D5E17"/>
    <w:rsid w:val="009D6499"/>
    <w:rsid w:val="009D64B6"/>
    <w:rsid w:val="009D7028"/>
    <w:rsid w:val="009D7070"/>
    <w:rsid w:val="009D71D2"/>
    <w:rsid w:val="009E009E"/>
    <w:rsid w:val="009E071F"/>
    <w:rsid w:val="009E0780"/>
    <w:rsid w:val="009E089D"/>
    <w:rsid w:val="009E1307"/>
    <w:rsid w:val="009E1EB5"/>
    <w:rsid w:val="009E2B2F"/>
    <w:rsid w:val="009E2B3E"/>
    <w:rsid w:val="009E2E8A"/>
    <w:rsid w:val="009E38A8"/>
    <w:rsid w:val="009E46B6"/>
    <w:rsid w:val="009E4F01"/>
    <w:rsid w:val="009E5984"/>
    <w:rsid w:val="009E59B1"/>
    <w:rsid w:val="009E5E1A"/>
    <w:rsid w:val="009E6125"/>
    <w:rsid w:val="009E620A"/>
    <w:rsid w:val="009E6C47"/>
    <w:rsid w:val="009E6D20"/>
    <w:rsid w:val="009E78E7"/>
    <w:rsid w:val="009F069E"/>
    <w:rsid w:val="009F13F1"/>
    <w:rsid w:val="009F213E"/>
    <w:rsid w:val="009F241F"/>
    <w:rsid w:val="009F3CA2"/>
    <w:rsid w:val="009F412B"/>
    <w:rsid w:val="009F52BB"/>
    <w:rsid w:val="009F588C"/>
    <w:rsid w:val="009F5BD0"/>
    <w:rsid w:val="009F5C6F"/>
    <w:rsid w:val="009F689A"/>
    <w:rsid w:val="009F7136"/>
    <w:rsid w:val="009F7AC5"/>
    <w:rsid w:val="009F7E47"/>
    <w:rsid w:val="00A009A5"/>
    <w:rsid w:val="00A00BA9"/>
    <w:rsid w:val="00A00BC5"/>
    <w:rsid w:val="00A00C5C"/>
    <w:rsid w:val="00A00FAE"/>
    <w:rsid w:val="00A0279A"/>
    <w:rsid w:val="00A03460"/>
    <w:rsid w:val="00A034E1"/>
    <w:rsid w:val="00A04A1F"/>
    <w:rsid w:val="00A06BD1"/>
    <w:rsid w:val="00A072EE"/>
    <w:rsid w:val="00A0739F"/>
    <w:rsid w:val="00A100E3"/>
    <w:rsid w:val="00A10C74"/>
    <w:rsid w:val="00A10DB3"/>
    <w:rsid w:val="00A1110B"/>
    <w:rsid w:val="00A11194"/>
    <w:rsid w:val="00A11F18"/>
    <w:rsid w:val="00A12F10"/>
    <w:rsid w:val="00A136DA"/>
    <w:rsid w:val="00A13973"/>
    <w:rsid w:val="00A13D6F"/>
    <w:rsid w:val="00A13E69"/>
    <w:rsid w:val="00A1451C"/>
    <w:rsid w:val="00A157FC"/>
    <w:rsid w:val="00A17438"/>
    <w:rsid w:val="00A17DD6"/>
    <w:rsid w:val="00A214A5"/>
    <w:rsid w:val="00A21763"/>
    <w:rsid w:val="00A21B65"/>
    <w:rsid w:val="00A21DCD"/>
    <w:rsid w:val="00A23198"/>
    <w:rsid w:val="00A242C6"/>
    <w:rsid w:val="00A24604"/>
    <w:rsid w:val="00A24B21"/>
    <w:rsid w:val="00A24BE3"/>
    <w:rsid w:val="00A24C26"/>
    <w:rsid w:val="00A24C71"/>
    <w:rsid w:val="00A2502F"/>
    <w:rsid w:val="00A258D1"/>
    <w:rsid w:val="00A262FD"/>
    <w:rsid w:val="00A269AA"/>
    <w:rsid w:val="00A269FE"/>
    <w:rsid w:val="00A26BB3"/>
    <w:rsid w:val="00A27EAE"/>
    <w:rsid w:val="00A27EF4"/>
    <w:rsid w:val="00A31AA3"/>
    <w:rsid w:val="00A31BD0"/>
    <w:rsid w:val="00A31DB2"/>
    <w:rsid w:val="00A31DE6"/>
    <w:rsid w:val="00A32023"/>
    <w:rsid w:val="00A322BB"/>
    <w:rsid w:val="00A32A66"/>
    <w:rsid w:val="00A32D26"/>
    <w:rsid w:val="00A32D62"/>
    <w:rsid w:val="00A34471"/>
    <w:rsid w:val="00A353A6"/>
    <w:rsid w:val="00A35E46"/>
    <w:rsid w:val="00A36642"/>
    <w:rsid w:val="00A37192"/>
    <w:rsid w:val="00A37413"/>
    <w:rsid w:val="00A37ED5"/>
    <w:rsid w:val="00A40B25"/>
    <w:rsid w:val="00A40C0A"/>
    <w:rsid w:val="00A4127D"/>
    <w:rsid w:val="00A41525"/>
    <w:rsid w:val="00A4251E"/>
    <w:rsid w:val="00A42941"/>
    <w:rsid w:val="00A42D33"/>
    <w:rsid w:val="00A430E3"/>
    <w:rsid w:val="00A439D0"/>
    <w:rsid w:val="00A4478D"/>
    <w:rsid w:val="00A44A18"/>
    <w:rsid w:val="00A45217"/>
    <w:rsid w:val="00A452C8"/>
    <w:rsid w:val="00A4571A"/>
    <w:rsid w:val="00A45A42"/>
    <w:rsid w:val="00A46F0F"/>
    <w:rsid w:val="00A46FB6"/>
    <w:rsid w:val="00A470BE"/>
    <w:rsid w:val="00A470D6"/>
    <w:rsid w:val="00A475F0"/>
    <w:rsid w:val="00A47B11"/>
    <w:rsid w:val="00A47B5C"/>
    <w:rsid w:val="00A50231"/>
    <w:rsid w:val="00A50407"/>
    <w:rsid w:val="00A512D2"/>
    <w:rsid w:val="00A5160C"/>
    <w:rsid w:val="00A519DE"/>
    <w:rsid w:val="00A51DF2"/>
    <w:rsid w:val="00A52450"/>
    <w:rsid w:val="00A525BB"/>
    <w:rsid w:val="00A52864"/>
    <w:rsid w:val="00A530E9"/>
    <w:rsid w:val="00A53BD1"/>
    <w:rsid w:val="00A54699"/>
    <w:rsid w:val="00A54B4D"/>
    <w:rsid w:val="00A56258"/>
    <w:rsid w:val="00A5639D"/>
    <w:rsid w:val="00A565C0"/>
    <w:rsid w:val="00A566B2"/>
    <w:rsid w:val="00A56919"/>
    <w:rsid w:val="00A56F29"/>
    <w:rsid w:val="00A603D3"/>
    <w:rsid w:val="00A606D0"/>
    <w:rsid w:val="00A60AB8"/>
    <w:rsid w:val="00A61426"/>
    <w:rsid w:val="00A61E2D"/>
    <w:rsid w:val="00A6280A"/>
    <w:rsid w:val="00A6293A"/>
    <w:rsid w:val="00A62CC6"/>
    <w:rsid w:val="00A62DD2"/>
    <w:rsid w:val="00A63262"/>
    <w:rsid w:val="00A63F97"/>
    <w:rsid w:val="00A6445C"/>
    <w:rsid w:val="00A6453A"/>
    <w:rsid w:val="00A6465F"/>
    <w:rsid w:val="00A64EF7"/>
    <w:rsid w:val="00A656C2"/>
    <w:rsid w:val="00A657B3"/>
    <w:rsid w:val="00A65F56"/>
    <w:rsid w:val="00A66634"/>
    <w:rsid w:val="00A66C2F"/>
    <w:rsid w:val="00A67E8D"/>
    <w:rsid w:val="00A70437"/>
    <w:rsid w:val="00A70A4E"/>
    <w:rsid w:val="00A71CD3"/>
    <w:rsid w:val="00A72504"/>
    <w:rsid w:val="00A7298A"/>
    <w:rsid w:val="00A72F5E"/>
    <w:rsid w:val="00A7311C"/>
    <w:rsid w:val="00A73221"/>
    <w:rsid w:val="00A7333E"/>
    <w:rsid w:val="00A7351A"/>
    <w:rsid w:val="00A7355C"/>
    <w:rsid w:val="00A74E86"/>
    <w:rsid w:val="00A7546D"/>
    <w:rsid w:val="00A75EB8"/>
    <w:rsid w:val="00A75EEF"/>
    <w:rsid w:val="00A76B7E"/>
    <w:rsid w:val="00A7754B"/>
    <w:rsid w:val="00A80A9C"/>
    <w:rsid w:val="00A80B3E"/>
    <w:rsid w:val="00A80B71"/>
    <w:rsid w:val="00A80B9B"/>
    <w:rsid w:val="00A8182E"/>
    <w:rsid w:val="00A81C8D"/>
    <w:rsid w:val="00A81EFB"/>
    <w:rsid w:val="00A82B21"/>
    <w:rsid w:val="00A83009"/>
    <w:rsid w:val="00A832F1"/>
    <w:rsid w:val="00A83A4E"/>
    <w:rsid w:val="00A84AB5"/>
    <w:rsid w:val="00A85EB0"/>
    <w:rsid w:val="00A862C2"/>
    <w:rsid w:val="00A8631B"/>
    <w:rsid w:val="00A86776"/>
    <w:rsid w:val="00A86C90"/>
    <w:rsid w:val="00A86EB1"/>
    <w:rsid w:val="00A86F98"/>
    <w:rsid w:val="00A87A4D"/>
    <w:rsid w:val="00A87EC5"/>
    <w:rsid w:val="00A90556"/>
    <w:rsid w:val="00A908CA"/>
    <w:rsid w:val="00A909AB"/>
    <w:rsid w:val="00A91709"/>
    <w:rsid w:val="00A923A1"/>
    <w:rsid w:val="00A92614"/>
    <w:rsid w:val="00A927E6"/>
    <w:rsid w:val="00A9372B"/>
    <w:rsid w:val="00A94A67"/>
    <w:rsid w:val="00A94B88"/>
    <w:rsid w:val="00A9511F"/>
    <w:rsid w:val="00A95452"/>
    <w:rsid w:val="00A96729"/>
    <w:rsid w:val="00A96D6B"/>
    <w:rsid w:val="00A96F06"/>
    <w:rsid w:val="00A9734F"/>
    <w:rsid w:val="00A97918"/>
    <w:rsid w:val="00A97A39"/>
    <w:rsid w:val="00AA01D2"/>
    <w:rsid w:val="00AA0E1B"/>
    <w:rsid w:val="00AA107E"/>
    <w:rsid w:val="00AA11A0"/>
    <w:rsid w:val="00AA1393"/>
    <w:rsid w:val="00AA158A"/>
    <w:rsid w:val="00AA1C28"/>
    <w:rsid w:val="00AA2224"/>
    <w:rsid w:val="00AA36D1"/>
    <w:rsid w:val="00AA488F"/>
    <w:rsid w:val="00AA4F2F"/>
    <w:rsid w:val="00AA55BC"/>
    <w:rsid w:val="00AA5C80"/>
    <w:rsid w:val="00AA5E88"/>
    <w:rsid w:val="00AA5F3C"/>
    <w:rsid w:val="00AA6046"/>
    <w:rsid w:val="00AA6114"/>
    <w:rsid w:val="00AA63F5"/>
    <w:rsid w:val="00AA6AEF"/>
    <w:rsid w:val="00AA73C5"/>
    <w:rsid w:val="00AA7652"/>
    <w:rsid w:val="00AA7A96"/>
    <w:rsid w:val="00AB0F88"/>
    <w:rsid w:val="00AB1450"/>
    <w:rsid w:val="00AB1D6F"/>
    <w:rsid w:val="00AB27B1"/>
    <w:rsid w:val="00AB3E7F"/>
    <w:rsid w:val="00AB5ED5"/>
    <w:rsid w:val="00AB60B5"/>
    <w:rsid w:val="00AB6673"/>
    <w:rsid w:val="00AB726A"/>
    <w:rsid w:val="00AC014C"/>
    <w:rsid w:val="00AC0315"/>
    <w:rsid w:val="00AC0D91"/>
    <w:rsid w:val="00AC0F43"/>
    <w:rsid w:val="00AC1300"/>
    <w:rsid w:val="00AC1401"/>
    <w:rsid w:val="00AC16AE"/>
    <w:rsid w:val="00AC2064"/>
    <w:rsid w:val="00AC2290"/>
    <w:rsid w:val="00AC2FFD"/>
    <w:rsid w:val="00AC3639"/>
    <w:rsid w:val="00AC38B4"/>
    <w:rsid w:val="00AC38F9"/>
    <w:rsid w:val="00AC441A"/>
    <w:rsid w:val="00AC559E"/>
    <w:rsid w:val="00AC5E42"/>
    <w:rsid w:val="00AC711D"/>
    <w:rsid w:val="00AC76D5"/>
    <w:rsid w:val="00AC7F13"/>
    <w:rsid w:val="00AC7F3D"/>
    <w:rsid w:val="00AD1130"/>
    <w:rsid w:val="00AD1CE4"/>
    <w:rsid w:val="00AD248B"/>
    <w:rsid w:val="00AD35F2"/>
    <w:rsid w:val="00AD5601"/>
    <w:rsid w:val="00AD5A16"/>
    <w:rsid w:val="00AD5E91"/>
    <w:rsid w:val="00AD61E4"/>
    <w:rsid w:val="00AD6D87"/>
    <w:rsid w:val="00AD7812"/>
    <w:rsid w:val="00AD78F2"/>
    <w:rsid w:val="00AD7943"/>
    <w:rsid w:val="00AD7D36"/>
    <w:rsid w:val="00AE0045"/>
    <w:rsid w:val="00AE031A"/>
    <w:rsid w:val="00AE0F23"/>
    <w:rsid w:val="00AE104A"/>
    <w:rsid w:val="00AE1352"/>
    <w:rsid w:val="00AE1F33"/>
    <w:rsid w:val="00AE2980"/>
    <w:rsid w:val="00AE37CB"/>
    <w:rsid w:val="00AE406B"/>
    <w:rsid w:val="00AE525C"/>
    <w:rsid w:val="00AE55D2"/>
    <w:rsid w:val="00AE5660"/>
    <w:rsid w:val="00AE56E6"/>
    <w:rsid w:val="00AE608C"/>
    <w:rsid w:val="00AE69FD"/>
    <w:rsid w:val="00AE7B45"/>
    <w:rsid w:val="00AF2220"/>
    <w:rsid w:val="00AF37B7"/>
    <w:rsid w:val="00AF3E00"/>
    <w:rsid w:val="00AF4581"/>
    <w:rsid w:val="00AF4DDD"/>
    <w:rsid w:val="00AF667C"/>
    <w:rsid w:val="00AF6718"/>
    <w:rsid w:val="00AF7510"/>
    <w:rsid w:val="00AF7513"/>
    <w:rsid w:val="00AF77C4"/>
    <w:rsid w:val="00AF7AF5"/>
    <w:rsid w:val="00B02371"/>
    <w:rsid w:val="00B03F93"/>
    <w:rsid w:val="00B0449A"/>
    <w:rsid w:val="00B0474E"/>
    <w:rsid w:val="00B0506C"/>
    <w:rsid w:val="00B05AF8"/>
    <w:rsid w:val="00B06DB2"/>
    <w:rsid w:val="00B06E5A"/>
    <w:rsid w:val="00B071BB"/>
    <w:rsid w:val="00B073B8"/>
    <w:rsid w:val="00B07705"/>
    <w:rsid w:val="00B108D0"/>
    <w:rsid w:val="00B1109E"/>
    <w:rsid w:val="00B11723"/>
    <w:rsid w:val="00B118D4"/>
    <w:rsid w:val="00B11F96"/>
    <w:rsid w:val="00B12446"/>
    <w:rsid w:val="00B12B9D"/>
    <w:rsid w:val="00B13A2F"/>
    <w:rsid w:val="00B13E92"/>
    <w:rsid w:val="00B1495A"/>
    <w:rsid w:val="00B14CF2"/>
    <w:rsid w:val="00B151EB"/>
    <w:rsid w:val="00B155A9"/>
    <w:rsid w:val="00B156A8"/>
    <w:rsid w:val="00B16A32"/>
    <w:rsid w:val="00B16AAD"/>
    <w:rsid w:val="00B1724B"/>
    <w:rsid w:val="00B178B1"/>
    <w:rsid w:val="00B17D7D"/>
    <w:rsid w:val="00B20CF4"/>
    <w:rsid w:val="00B20E93"/>
    <w:rsid w:val="00B23136"/>
    <w:rsid w:val="00B23416"/>
    <w:rsid w:val="00B234E0"/>
    <w:rsid w:val="00B2352E"/>
    <w:rsid w:val="00B2431C"/>
    <w:rsid w:val="00B24831"/>
    <w:rsid w:val="00B24DB1"/>
    <w:rsid w:val="00B25208"/>
    <w:rsid w:val="00B253EF"/>
    <w:rsid w:val="00B25FF3"/>
    <w:rsid w:val="00B26693"/>
    <w:rsid w:val="00B26B03"/>
    <w:rsid w:val="00B27D92"/>
    <w:rsid w:val="00B27F1A"/>
    <w:rsid w:val="00B30646"/>
    <w:rsid w:val="00B313E8"/>
    <w:rsid w:val="00B314D1"/>
    <w:rsid w:val="00B32107"/>
    <w:rsid w:val="00B32941"/>
    <w:rsid w:val="00B32CAA"/>
    <w:rsid w:val="00B32D14"/>
    <w:rsid w:val="00B33106"/>
    <w:rsid w:val="00B33A77"/>
    <w:rsid w:val="00B341EC"/>
    <w:rsid w:val="00B3522E"/>
    <w:rsid w:val="00B35284"/>
    <w:rsid w:val="00B35479"/>
    <w:rsid w:val="00B35AE1"/>
    <w:rsid w:val="00B35D96"/>
    <w:rsid w:val="00B35E48"/>
    <w:rsid w:val="00B360C3"/>
    <w:rsid w:val="00B361BD"/>
    <w:rsid w:val="00B36B31"/>
    <w:rsid w:val="00B36DB6"/>
    <w:rsid w:val="00B36EC3"/>
    <w:rsid w:val="00B37A89"/>
    <w:rsid w:val="00B402E0"/>
    <w:rsid w:val="00B40ED7"/>
    <w:rsid w:val="00B41815"/>
    <w:rsid w:val="00B4198E"/>
    <w:rsid w:val="00B43B05"/>
    <w:rsid w:val="00B44AB0"/>
    <w:rsid w:val="00B44B06"/>
    <w:rsid w:val="00B44C9A"/>
    <w:rsid w:val="00B44FE8"/>
    <w:rsid w:val="00B45095"/>
    <w:rsid w:val="00B450BD"/>
    <w:rsid w:val="00B457D1"/>
    <w:rsid w:val="00B46498"/>
    <w:rsid w:val="00B46B17"/>
    <w:rsid w:val="00B47DF4"/>
    <w:rsid w:val="00B47FE6"/>
    <w:rsid w:val="00B501C8"/>
    <w:rsid w:val="00B504BF"/>
    <w:rsid w:val="00B50B52"/>
    <w:rsid w:val="00B5134A"/>
    <w:rsid w:val="00B51384"/>
    <w:rsid w:val="00B51FD3"/>
    <w:rsid w:val="00B52172"/>
    <w:rsid w:val="00B525F8"/>
    <w:rsid w:val="00B53714"/>
    <w:rsid w:val="00B538A7"/>
    <w:rsid w:val="00B53CA9"/>
    <w:rsid w:val="00B541B1"/>
    <w:rsid w:val="00B542AC"/>
    <w:rsid w:val="00B54336"/>
    <w:rsid w:val="00B550A8"/>
    <w:rsid w:val="00B554FB"/>
    <w:rsid w:val="00B55524"/>
    <w:rsid w:val="00B56869"/>
    <w:rsid w:val="00B56975"/>
    <w:rsid w:val="00B56C90"/>
    <w:rsid w:val="00B57410"/>
    <w:rsid w:val="00B57741"/>
    <w:rsid w:val="00B57B4C"/>
    <w:rsid w:val="00B57C5E"/>
    <w:rsid w:val="00B57DED"/>
    <w:rsid w:val="00B6092E"/>
    <w:rsid w:val="00B61405"/>
    <w:rsid w:val="00B620D7"/>
    <w:rsid w:val="00B6262E"/>
    <w:rsid w:val="00B6271C"/>
    <w:rsid w:val="00B63669"/>
    <w:rsid w:val="00B63C84"/>
    <w:rsid w:val="00B64340"/>
    <w:rsid w:val="00B64A9F"/>
    <w:rsid w:val="00B65428"/>
    <w:rsid w:val="00B65D89"/>
    <w:rsid w:val="00B66EAB"/>
    <w:rsid w:val="00B67576"/>
    <w:rsid w:val="00B67E20"/>
    <w:rsid w:val="00B67F08"/>
    <w:rsid w:val="00B701EB"/>
    <w:rsid w:val="00B70977"/>
    <w:rsid w:val="00B71500"/>
    <w:rsid w:val="00B737B7"/>
    <w:rsid w:val="00B7421A"/>
    <w:rsid w:val="00B7434F"/>
    <w:rsid w:val="00B74E1C"/>
    <w:rsid w:val="00B74FBA"/>
    <w:rsid w:val="00B759FB"/>
    <w:rsid w:val="00B75AD8"/>
    <w:rsid w:val="00B75D0D"/>
    <w:rsid w:val="00B770F0"/>
    <w:rsid w:val="00B771CA"/>
    <w:rsid w:val="00B77942"/>
    <w:rsid w:val="00B80751"/>
    <w:rsid w:val="00B80BA8"/>
    <w:rsid w:val="00B80C90"/>
    <w:rsid w:val="00B81120"/>
    <w:rsid w:val="00B81C7D"/>
    <w:rsid w:val="00B81CEA"/>
    <w:rsid w:val="00B82015"/>
    <w:rsid w:val="00B8201B"/>
    <w:rsid w:val="00B82428"/>
    <w:rsid w:val="00B8246F"/>
    <w:rsid w:val="00B82575"/>
    <w:rsid w:val="00B82B1B"/>
    <w:rsid w:val="00B82B7A"/>
    <w:rsid w:val="00B82CA4"/>
    <w:rsid w:val="00B8411F"/>
    <w:rsid w:val="00B847C5"/>
    <w:rsid w:val="00B84C8E"/>
    <w:rsid w:val="00B85712"/>
    <w:rsid w:val="00B85B6F"/>
    <w:rsid w:val="00B86ACD"/>
    <w:rsid w:val="00B8714B"/>
    <w:rsid w:val="00B87695"/>
    <w:rsid w:val="00B90BB1"/>
    <w:rsid w:val="00B90DA8"/>
    <w:rsid w:val="00B90F60"/>
    <w:rsid w:val="00B91190"/>
    <w:rsid w:val="00B9150B"/>
    <w:rsid w:val="00B919DE"/>
    <w:rsid w:val="00B92183"/>
    <w:rsid w:val="00B927E0"/>
    <w:rsid w:val="00B935A6"/>
    <w:rsid w:val="00B936DF"/>
    <w:rsid w:val="00B93D1A"/>
    <w:rsid w:val="00B93FAE"/>
    <w:rsid w:val="00B9445A"/>
    <w:rsid w:val="00B95050"/>
    <w:rsid w:val="00B95D08"/>
    <w:rsid w:val="00B95F99"/>
    <w:rsid w:val="00B960D7"/>
    <w:rsid w:val="00B96461"/>
    <w:rsid w:val="00B9682A"/>
    <w:rsid w:val="00B96F92"/>
    <w:rsid w:val="00B979B2"/>
    <w:rsid w:val="00BA028C"/>
    <w:rsid w:val="00BA128C"/>
    <w:rsid w:val="00BA1C6E"/>
    <w:rsid w:val="00BA1CCE"/>
    <w:rsid w:val="00BA20F8"/>
    <w:rsid w:val="00BA2407"/>
    <w:rsid w:val="00BA2E75"/>
    <w:rsid w:val="00BA311F"/>
    <w:rsid w:val="00BA4531"/>
    <w:rsid w:val="00BA4C38"/>
    <w:rsid w:val="00BA4F8E"/>
    <w:rsid w:val="00BA57A5"/>
    <w:rsid w:val="00BA5FCC"/>
    <w:rsid w:val="00BA6A48"/>
    <w:rsid w:val="00BA7261"/>
    <w:rsid w:val="00BA7643"/>
    <w:rsid w:val="00BB006E"/>
    <w:rsid w:val="00BB0C99"/>
    <w:rsid w:val="00BB0F42"/>
    <w:rsid w:val="00BB1012"/>
    <w:rsid w:val="00BB12B7"/>
    <w:rsid w:val="00BB1E2E"/>
    <w:rsid w:val="00BB209E"/>
    <w:rsid w:val="00BB28DF"/>
    <w:rsid w:val="00BB352B"/>
    <w:rsid w:val="00BB35A6"/>
    <w:rsid w:val="00BB3E7F"/>
    <w:rsid w:val="00BB3EAE"/>
    <w:rsid w:val="00BB4084"/>
    <w:rsid w:val="00BB5260"/>
    <w:rsid w:val="00BB6818"/>
    <w:rsid w:val="00BB6A4D"/>
    <w:rsid w:val="00BB6F69"/>
    <w:rsid w:val="00BB77EB"/>
    <w:rsid w:val="00BB7D61"/>
    <w:rsid w:val="00BC0357"/>
    <w:rsid w:val="00BC0CBA"/>
    <w:rsid w:val="00BC12A1"/>
    <w:rsid w:val="00BC19CF"/>
    <w:rsid w:val="00BC1CB5"/>
    <w:rsid w:val="00BC1CC6"/>
    <w:rsid w:val="00BC1CC8"/>
    <w:rsid w:val="00BC1F33"/>
    <w:rsid w:val="00BC20C2"/>
    <w:rsid w:val="00BC2368"/>
    <w:rsid w:val="00BC3F17"/>
    <w:rsid w:val="00BC41ED"/>
    <w:rsid w:val="00BC4544"/>
    <w:rsid w:val="00BC4829"/>
    <w:rsid w:val="00BC4CD4"/>
    <w:rsid w:val="00BC4FC5"/>
    <w:rsid w:val="00BC5ABC"/>
    <w:rsid w:val="00BC69E5"/>
    <w:rsid w:val="00BC6C94"/>
    <w:rsid w:val="00BC6CF8"/>
    <w:rsid w:val="00BC6E6D"/>
    <w:rsid w:val="00BC702F"/>
    <w:rsid w:val="00BC77BA"/>
    <w:rsid w:val="00BC7F5E"/>
    <w:rsid w:val="00BC7FDA"/>
    <w:rsid w:val="00BD0185"/>
    <w:rsid w:val="00BD08E5"/>
    <w:rsid w:val="00BD0A84"/>
    <w:rsid w:val="00BD19B4"/>
    <w:rsid w:val="00BD218F"/>
    <w:rsid w:val="00BD222E"/>
    <w:rsid w:val="00BD2B44"/>
    <w:rsid w:val="00BD2F5A"/>
    <w:rsid w:val="00BD3460"/>
    <w:rsid w:val="00BD38E2"/>
    <w:rsid w:val="00BD3B64"/>
    <w:rsid w:val="00BD3B6C"/>
    <w:rsid w:val="00BD3EC9"/>
    <w:rsid w:val="00BD3F50"/>
    <w:rsid w:val="00BD46CC"/>
    <w:rsid w:val="00BD4B36"/>
    <w:rsid w:val="00BD4FE1"/>
    <w:rsid w:val="00BD504F"/>
    <w:rsid w:val="00BD6306"/>
    <w:rsid w:val="00BD6D73"/>
    <w:rsid w:val="00BD74F1"/>
    <w:rsid w:val="00BD76B6"/>
    <w:rsid w:val="00BE009E"/>
    <w:rsid w:val="00BE0183"/>
    <w:rsid w:val="00BE07F7"/>
    <w:rsid w:val="00BE0E1D"/>
    <w:rsid w:val="00BE11E5"/>
    <w:rsid w:val="00BE1E1E"/>
    <w:rsid w:val="00BE253C"/>
    <w:rsid w:val="00BE288B"/>
    <w:rsid w:val="00BE2BA8"/>
    <w:rsid w:val="00BE39F4"/>
    <w:rsid w:val="00BE3CDD"/>
    <w:rsid w:val="00BE444D"/>
    <w:rsid w:val="00BE4AAE"/>
    <w:rsid w:val="00BE54C5"/>
    <w:rsid w:val="00BE5562"/>
    <w:rsid w:val="00BE5677"/>
    <w:rsid w:val="00BE5835"/>
    <w:rsid w:val="00BE5B42"/>
    <w:rsid w:val="00BE5B97"/>
    <w:rsid w:val="00BE680D"/>
    <w:rsid w:val="00BE771C"/>
    <w:rsid w:val="00BF0505"/>
    <w:rsid w:val="00BF07FD"/>
    <w:rsid w:val="00BF1D44"/>
    <w:rsid w:val="00BF2208"/>
    <w:rsid w:val="00BF2DF0"/>
    <w:rsid w:val="00BF2EB1"/>
    <w:rsid w:val="00BF45EE"/>
    <w:rsid w:val="00BF4F74"/>
    <w:rsid w:val="00BF52CB"/>
    <w:rsid w:val="00BF536A"/>
    <w:rsid w:val="00BF5486"/>
    <w:rsid w:val="00BF5677"/>
    <w:rsid w:val="00BF5CDC"/>
    <w:rsid w:val="00BF687D"/>
    <w:rsid w:val="00BF6A24"/>
    <w:rsid w:val="00BF6ACD"/>
    <w:rsid w:val="00BF6C31"/>
    <w:rsid w:val="00BF6CCC"/>
    <w:rsid w:val="00BF6CEC"/>
    <w:rsid w:val="00BF7830"/>
    <w:rsid w:val="00BF78F3"/>
    <w:rsid w:val="00BF7C91"/>
    <w:rsid w:val="00BF7E21"/>
    <w:rsid w:val="00BF7E6A"/>
    <w:rsid w:val="00C0033A"/>
    <w:rsid w:val="00C00351"/>
    <w:rsid w:val="00C006C4"/>
    <w:rsid w:val="00C00D7D"/>
    <w:rsid w:val="00C01D88"/>
    <w:rsid w:val="00C03119"/>
    <w:rsid w:val="00C03879"/>
    <w:rsid w:val="00C03B2B"/>
    <w:rsid w:val="00C03F46"/>
    <w:rsid w:val="00C04381"/>
    <w:rsid w:val="00C04E0C"/>
    <w:rsid w:val="00C04EF3"/>
    <w:rsid w:val="00C064BE"/>
    <w:rsid w:val="00C06634"/>
    <w:rsid w:val="00C068E0"/>
    <w:rsid w:val="00C06D44"/>
    <w:rsid w:val="00C06D7F"/>
    <w:rsid w:val="00C06F30"/>
    <w:rsid w:val="00C07335"/>
    <w:rsid w:val="00C07F44"/>
    <w:rsid w:val="00C1043E"/>
    <w:rsid w:val="00C11375"/>
    <w:rsid w:val="00C11390"/>
    <w:rsid w:val="00C11C5E"/>
    <w:rsid w:val="00C11F09"/>
    <w:rsid w:val="00C1277B"/>
    <w:rsid w:val="00C12EF3"/>
    <w:rsid w:val="00C12FAC"/>
    <w:rsid w:val="00C139DE"/>
    <w:rsid w:val="00C1433E"/>
    <w:rsid w:val="00C14359"/>
    <w:rsid w:val="00C148BF"/>
    <w:rsid w:val="00C14A23"/>
    <w:rsid w:val="00C150AB"/>
    <w:rsid w:val="00C200D7"/>
    <w:rsid w:val="00C20816"/>
    <w:rsid w:val="00C20AF9"/>
    <w:rsid w:val="00C21291"/>
    <w:rsid w:val="00C21C1A"/>
    <w:rsid w:val="00C22767"/>
    <w:rsid w:val="00C227D6"/>
    <w:rsid w:val="00C22928"/>
    <w:rsid w:val="00C22CEE"/>
    <w:rsid w:val="00C2366D"/>
    <w:rsid w:val="00C240EB"/>
    <w:rsid w:val="00C24CBD"/>
    <w:rsid w:val="00C24F32"/>
    <w:rsid w:val="00C254D1"/>
    <w:rsid w:val="00C25D47"/>
    <w:rsid w:val="00C26062"/>
    <w:rsid w:val="00C2643A"/>
    <w:rsid w:val="00C264B3"/>
    <w:rsid w:val="00C27975"/>
    <w:rsid w:val="00C27E54"/>
    <w:rsid w:val="00C300D8"/>
    <w:rsid w:val="00C30814"/>
    <w:rsid w:val="00C31F5D"/>
    <w:rsid w:val="00C323B0"/>
    <w:rsid w:val="00C33517"/>
    <w:rsid w:val="00C345FD"/>
    <w:rsid w:val="00C34673"/>
    <w:rsid w:val="00C34C51"/>
    <w:rsid w:val="00C34CB5"/>
    <w:rsid w:val="00C34E9D"/>
    <w:rsid w:val="00C34FF0"/>
    <w:rsid w:val="00C3550A"/>
    <w:rsid w:val="00C3623E"/>
    <w:rsid w:val="00C3628C"/>
    <w:rsid w:val="00C37615"/>
    <w:rsid w:val="00C37FC7"/>
    <w:rsid w:val="00C4061B"/>
    <w:rsid w:val="00C40A93"/>
    <w:rsid w:val="00C40DB4"/>
    <w:rsid w:val="00C40E9A"/>
    <w:rsid w:val="00C41191"/>
    <w:rsid w:val="00C417AB"/>
    <w:rsid w:val="00C41D7E"/>
    <w:rsid w:val="00C41DE8"/>
    <w:rsid w:val="00C41FDC"/>
    <w:rsid w:val="00C425EB"/>
    <w:rsid w:val="00C430F0"/>
    <w:rsid w:val="00C43432"/>
    <w:rsid w:val="00C442BC"/>
    <w:rsid w:val="00C450C4"/>
    <w:rsid w:val="00C450DB"/>
    <w:rsid w:val="00C459E5"/>
    <w:rsid w:val="00C45CBA"/>
    <w:rsid w:val="00C46EE9"/>
    <w:rsid w:val="00C47310"/>
    <w:rsid w:val="00C47544"/>
    <w:rsid w:val="00C4760A"/>
    <w:rsid w:val="00C50505"/>
    <w:rsid w:val="00C50666"/>
    <w:rsid w:val="00C51149"/>
    <w:rsid w:val="00C51193"/>
    <w:rsid w:val="00C51988"/>
    <w:rsid w:val="00C519A7"/>
    <w:rsid w:val="00C5336C"/>
    <w:rsid w:val="00C53D94"/>
    <w:rsid w:val="00C54405"/>
    <w:rsid w:val="00C54605"/>
    <w:rsid w:val="00C55031"/>
    <w:rsid w:val="00C55AF1"/>
    <w:rsid w:val="00C55D76"/>
    <w:rsid w:val="00C562FD"/>
    <w:rsid w:val="00C5668C"/>
    <w:rsid w:val="00C56AA6"/>
    <w:rsid w:val="00C56BC6"/>
    <w:rsid w:val="00C601B8"/>
    <w:rsid w:val="00C602A6"/>
    <w:rsid w:val="00C60751"/>
    <w:rsid w:val="00C60CFB"/>
    <w:rsid w:val="00C6136F"/>
    <w:rsid w:val="00C61394"/>
    <w:rsid w:val="00C6145B"/>
    <w:rsid w:val="00C62035"/>
    <w:rsid w:val="00C6270B"/>
    <w:rsid w:val="00C6294D"/>
    <w:rsid w:val="00C62EDD"/>
    <w:rsid w:val="00C63560"/>
    <w:rsid w:val="00C641E3"/>
    <w:rsid w:val="00C64CA1"/>
    <w:rsid w:val="00C64F65"/>
    <w:rsid w:val="00C64F94"/>
    <w:rsid w:val="00C668AB"/>
    <w:rsid w:val="00C66A77"/>
    <w:rsid w:val="00C67602"/>
    <w:rsid w:val="00C67BA6"/>
    <w:rsid w:val="00C67CC5"/>
    <w:rsid w:val="00C70D04"/>
    <w:rsid w:val="00C715AC"/>
    <w:rsid w:val="00C71ECB"/>
    <w:rsid w:val="00C7262F"/>
    <w:rsid w:val="00C74451"/>
    <w:rsid w:val="00C74DF7"/>
    <w:rsid w:val="00C74FE8"/>
    <w:rsid w:val="00C75817"/>
    <w:rsid w:val="00C75A07"/>
    <w:rsid w:val="00C75B23"/>
    <w:rsid w:val="00C75BAB"/>
    <w:rsid w:val="00C75D41"/>
    <w:rsid w:val="00C76106"/>
    <w:rsid w:val="00C7624B"/>
    <w:rsid w:val="00C76B2D"/>
    <w:rsid w:val="00C76B5D"/>
    <w:rsid w:val="00C76CBC"/>
    <w:rsid w:val="00C76CFE"/>
    <w:rsid w:val="00C77131"/>
    <w:rsid w:val="00C7713C"/>
    <w:rsid w:val="00C800E0"/>
    <w:rsid w:val="00C80E91"/>
    <w:rsid w:val="00C82051"/>
    <w:rsid w:val="00C82757"/>
    <w:rsid w:val="00C82B93"/>
    <w:rsid w:val="00C82EE9"/>
    <w:rsid w:val="00C8334D"/>
    <w:rsid w:val="00C8334F"/>
    <w:rsid w:val="00C83B36"/>
    <w:rsid w:val="00C8463A"/>
    <w:rsid w:val="00C84720"/>
    <w:rsid w:val="00C858B4"/>
    <w:rsid w:val="00C85CBD"/>
    <w:rsid w:val="00C86010"/>
    <w:rsid w:val="00C86C0D"/>
    <w:rsid w:val="00C87542"/>
    <w:rsid w:val="00C875EF"/>
    <w:rsid w:val="00C87C31"/>
    <w:rsid w:val="00C90005"/>
    <w:rsid w:val="00C919B5"/>
    <w:rsid w:val="00C91E87"/>
    <w:rsid w:val="00C92DB4"/>
    <w:rsid w:val="00C92EFC"/>
    <w:rsid w:val="00C935FE"/>
    <w:rsid w:val="00C93762"/>
    <w:rsid w:val="00C93C98"/>
    <w:rsid w:val="00C93E2B"/>
    <w:rsid w:val="00C94468"/>
    <w:rsid w:val="00C94518"/>
    <w:rsid w:val="00C948F0"/>
    <w:rsid w:val="00C94CE1"/>
    <w:rsid w:val="00C9507E"/>
    <w:rsid w:val="00C9553A"/>
    <w:rsid w:val="00C95584"/>
    <w:rsid w:val="00C97A52"/>
    <w:rsid w:val="00C97AB3"/>
    <w:rsid w:val="00C97B15"/>
    <w:rsid w:val="00C97CF9"/>
    <w:rsid w:val="00CA0005"/>
    <w:rsid w:val="00CA051A"/>
    <w:rsid w:val="00CA0612"/>
    <w:rsid w:val="00CA1607"/>
    <w:rsid w:val="00CA1EB7"/>
    <w:rsid w:val="00CA2C22"/>
    <w:rsid w:val="00CA3113"/>
    <w:rsid w:val="00CA340C"/>
    <w:rsid w:val="00CA386E"/>
    <w:rsid w:val="00CA4224"/>
    <w:rsid w:val="00CA42EF"/>
    <w:rsid w:val="00CA4C48"/>
    <w:rsid w:val="00CA4F22"/>
    <w:rsid w:val="00CA52B1"/>
    <w:rsid w:val="00CA5653"/>
    <w:rsid w:val="00CA5C52"/>
    <w:rsid w:val="00CA64ED"/>
    <w:rsid w:val="00CA6790"/>
    <w:rsid w:val="00CA6E1F"/>
    <w:rsid w:val="00CA6E48"/>
    <w:rsid w:val="00CA76DC"/>
    <w:rsid w:val="00CB0985"/>
    <w:rsid w:val="00CB1486"/>
    <w:rsid w:val="00CB1AE8"/>
    <w:rsid w:val="00CB21D8"/>
    <w:rsid w:val="00CB28F9"/>
    <w:rsid w:val="00CB2BA9"/>
    <w:rsid w:val="00CB2D6B"/>
    <w:rsid w:val="00CB2FD3"/>
    <w:rsid w:val="00CB3666"/>
    <w:rsid w:val="00CB37A6"/>
    <w:rsid w:val="00CB3DBD"/>
    <w:rsid w:val="00CB3FF9"/>
    <w:rsid w:val="00CB4048"/>
    <w:rsid w:val="00CB51FB"/>
    <w:rsid w:val="00CB526E"/>
    <w:rsid w:val="00CB62AE"/>
    <w:rsid w:val="00CB62DC"/>
    <w:rsid w:val="00CB69A5"/>
    <w:rsid w:val="00CB6EAA"/>
    <w:rsid w:val="00CB7D57"/>
    <w:rsid w:val="00CC0557"/>
    <w:rsid w:val="00CC2745"/>
    <w:rsid w:val="00CC2C07"/>
    <w:rsid w:val="00CC2C17"/>
    <w:rsid w:val="00CC3FE2"/>
    <w:rsid w:val="00CC43F5"/>
    <w:rsid w:val="00CC442D"/>
    <w:rsid w:val="00CC5C5E"/>
    <w:rsid w:val="00CC66AC"/>
    <w:rsid w:val="00CC6C7D"/>
    <w:rsid w:val="00CC7751"/>
    <w:rsid w:val="00CC7C77"/>
    <w:rsid w:val="00CC7D2E"/>
    <w:rsid w:val="00CC7F13"/>
    <w:rsid w:val="00CC7FE9"/>
    <w:rsid w:val="00CD01BD"/>
    <w:rsid w:val="00CD0A46"/>
    <w:rsid w:val="00CD1321"/>
    <w:rsid w:val="00CD1484"/>
    <w:rsid w:val="00CD185E"/>
    <w:rsid w:val="00CD1DB0"/>
    <w:rsid w:val="00CD1FC3"/>
    <w:rsid w:val="00CD2353"/>
    <w:rsid w:val="00CD27FD"/>
    <w:rsid w:val="00CD2BBD"/>
    <w:rsid w:val="00CD31CA"/>
    <w:rsid w:val="00CD39B6"/>
    <w:rsid w:val="00CD4387"/>
    <w:rsid w:val="00CD43C7"/>
    <w:rsid w:val="00CD4534"/>
    <w:rsid w:val="00CD5336"/>
    <w:rsid w:val="00CD5429"/>
    <w:rsid w:val="00CD6BAA"/>
    <w:rsid w:val="00CD70F7"/>
    <w:rsid w:val="00CD7365"/>
    <w:rsid w:val="00CD7417"/>
    <w:rsid w:val="00CD79EF"/>
    <w:rsid w:val="00CD7B35"/>
    <w:rsid w:val="00CD7CE3"/>
    <w:rsid w:val="00CE05E1"/>
    <w:rsid w:val="00CE088B"/>
    <w:rsid w:val="00CE09B9"/>
    <w:rsid w:val="00CE0F39"/>
    <w:rsid w:val="00CE1034"/>
    <w:rsid w:val="00CE183B"/>
    <w:rsid w:val="00CE1B91"/>
    <w:rsid w:val="00CE1BA7"/>
    <w:rsid w:val="00CE1BCB"/>
    <w:rsid w:val="00CE29BC"/>
    <w:rsid w:val="00CE2E84"/>
    <w:rsid w:val="00CE2FC5"/>
    <w:rsid w:val="00CE3331"/>
    <w:rsid w:val="00CE379A"/>
    <w:rsid w:val="00CE3C4A"/>
    <w:rsid w:val="00CE3D4D"/>
    <w:rsid w:val="00CE3DC3"/>
    <w:rsid w:val="00CE3F62"/>
    <w:rsid w:val="00CE41E2"/>
    <w:rsid w:val="00CE44E5"/>
    <w:rsid w:val="00CE4779"/>
    <w:rsid w:val="00CE47E1"/>
    <w:rsid w:val="00CE48E9"/>
    <w:rsid w:val="00CE5186"/>
    <w:rsid w:val="00CE55A2"/>
    <w:rsid w:val="00CE6664"/>
    <w:rsid w:val="00CE690A"/>
    <w:rsid w:val="00CE6CDF"/>
    <w:rsid w:val="00CE7AAD"/>
    <w:rsid w:val="00CF01E9"/>
    <w:rsid w:val="00CF131B"/>
    <w:rsid w:val="00CF1860"/>
    <w:rsid w:val="00CF19BA"/>
    <w:rsid w:val="00CF1E16"/>
    <w:rsid w:val="00CF2680"/>
    <w:rsid w:val="00CF3B02"/>
    <w:rsid w:val="00CF467A"/>
    <w:rsid w:val="00CF46E2"/>
    <w:rsid w:val="00CF47DA"/>
    <w:rsid w:val="00CF51E8"/>
    <w:rsid w:val="00CF5C7C"/>
    <w:rsid w:val="00CF5FE8"/>
    <w:rsid w:val="00CF60CA"/>
    <w:rsid w:val="00CF6233"/>
    <w:rsid w:val="00D0006C"/>
    <w:rsid w:val="00D00215"/>
    <w:rsid w:val="00D00504"/>
    <w:rsid w:val="00D01124"/>
    <w:rsid w:val="00D012FF"/>
    <w:rsid w:val="00D0136C"/>
    <w:rsid w:val="00D01E1E"/>
    <w:rsid w:val="00D01F02"/>
    <w:rsid w:val="00D0215C"/>
    <w:rsid w:val="00D02967"/>
    <w:rsid w:val="00D02BEA"/>
    <w:rsid w:val="00D02D00"/>
    <w:rsid w:val="00D02E4D"/>
    <w:rsid w:val="00D02FE7"/>
    <w:rsid w:val="00D03A6B"/>
    <w:rsid w:val="00D04A8B"/>
    <w:rsid w:val="00D04B89"/>
    <w:rsid w:val="00D05984"/>
    <w:rsid w:val="00D05A27"/>
    <w:rsid w:val="00D06A2B"/>
    <w:rsid w:val="00D06BE9"/>
    <w:rsid w:val="00D06EBC"/>
    <w:rsid w:val="00D07155"/>
    <w:rsid w:val="00D073FA"/>
    <w:rsid w:val="00D07F62"/>
    <w:rsid w:val="00D10130"/>
    <w:rsid w:val="00D10515"/>
    <w:rsid w:val="00D109BB"/>
    <w:rsid w:val="00D11382"/>
    <w:rsid w:val="00D11545"/>
    <w:rsid w:val="00D118B6"/>
    <w:rsid w:val="00D11ECE"/>
    <w:rsid w:val="00D12F38"/>
    <w:rsid w:val="00D1371A"/>
    <w:rsid w:val="00D13FF7"/>
    <w:rsid w:val="00D140EF"/>
    <w:rsid w:val="00D148D9"/>
    <w:rsid w:val="00D14D5A"/>
    <w:rsid w:val="00D153AE"/>
    <w:rsid w:val="00D15DCE"/>
    <w:rsid w:val="00D15EFC"/>
    <w:rsid w:val="00D15F80"/>
    <w:rsid w:val="00D16EB3"/>
    <w:rsid w:val="00D17267"/>
    <w:rsid w:val="00D17699"/>
    <w:rsid w:val="00D201B9"/>
    <w:rsid w:val="00D2097C"/>
    <w:rsid w:val="00D20AAE"/>
    <w:rsid w:val="00D20D3D"/>
    <w:rsid w:val="00D20D44"/>
    <w:rsid w:val="00D213D8"/>
    <w:rsid w:val="00D2179E"/>
    <w:rsid w:val="00D21968"/>
    <w:rsid w:val="00D2263E"/>
    <w:rsid w:val="00D22B21"/>
    <w:rsid w:val="00D23345"/>
    <w:rsid w:val="00D24FF4"/>
    <w:rsid w:val="00D25FD2"/>
    <w:rsid w:val="00D2606D"/>
    <w:rsid w:val="00D265B5"/>
    <w:rsid w:val="00D2687D"/>
    <w:rsid w:val="00D26DB5"/>
    <w:rsid w:val="00D26E0B"/>
    <w:rsid w:val="00D27A4A"/>
    <w:rsid w:val="00D27BCA"/>
    <w:rsid w:val="00D300A2"/>
    <w:rsid w:val="00D311F7"/>
    <w:rsid w:val="00D3124F"/>
    <w:rsid w:val="00D32572"/>
    <w:rsid w:val="00D32EBF"/>
    <w:rsid w:val="00D33B32"/>
    <w:rsid w:val="00D34BCE"/>
    <w:rsid w:val="00D35885"/>
    <w:rsid w:val="00D36C88"/>
    <w:rsid w:val="00D36F78"/>
    <w:rsid w:val="00D379A2"/>
    <w:rsid w:val="00D37F1B"/>
    <w:rsid w:val="00D4068F"/>
    <w:rsid w:val="00D41AA3"/>
    <w:rsid w:val="00D41C87"/>
    <w:rsid w:val="00D42045"/>
    <w:rsid w:val="00D428B9"/>
    <w:rsid w:val="00D42D2F"/>
    <w:rsid w:val="00D43073"/>
    <w:rsid w:val="00D43B7A"/>
    <w:rsid w:val="00D43DB4"/>
    <w:rsid w:val="00D4421A"/>
    <w:rsid w:val="00D44590"/>
    <w:rsid w:val="00D44D04"/>
    <w:rsid w:val="00D44D05"/>
    <w:rsid w:val="00D4594A"/>
    <w:rsid w:val="00D45ACF"/>
    <w:rsid w:val="00D45C89"/>
    <w:rsid w:val="00D4611E"/>
    <w:rsid w:val="00D465DA"/>
    <w:rsid w:val="00D46852"/>
    <w:rsid w:val="00D4694F"/>
    <w:rsid w:val="00D46B8C"/>
    <w:rsid w:val="00D46C8B"/>
    <w:rsid w:val="00D47C1C"/>
    <w:rsid w:val="00D5006C"/>
    <w:rsid w:val="00D500CB"/>
    <w:rsid w:val="00D50838"/>
    <w:rsid w:val="00D517C0"/>
    <w:rsid w:val="00D51BBA"/>
    <w:rsid w:val="00D51E6F"/>
    <w:rsid w:val="00D5250B"/>
    <w:rsid w:val="00D53413"/>
    <w:rsid w:val="00D551B8"/>
    <w:rsid w:val="00D555A6"/>
    <w:rsid w:val="00D5696E"/>
    <w:rsid w:val="00D56CAA"/>
    <w:rsid w:val="00D5703A"/>
    <w:rsid w:val="00D57DFD"/>
    <w:rsid w:val="00D60220"/>
    <w:rsid w:val="00D61EEA"/>
    <w:rsid w:val="00D621A8"/>
    <w:rsid w:val="00D623D3"/>
    <w:rsid w:val="00D6248B"/>
    <w:rsid w:val="00D63027"/>
    <w:rsid w:val="00D633C3"/>
    <w:rsid w:val="00D63F18"/>
    <w:rsid w:val="00D63F8E"/>
    <w:rsid w:val="00D64479"/>
    <w:rsid w:val="00D646EE"/>
    <w:rsid w:val="00D64BCA"/>
    <w:rsid w:val="00D64C74"/>
    <w:rsid w:val="00D65A66"/>
    <w:rsid w:val="00D662B6"/>
    <w:rsid w:val="00D66997"/>
    <w:rsid w:val="00D66F50"/>
    <w:rsid w:val="00D706F1"/>
    <w:rsid w:val="00D70856"/>
    <w:rsid w:val="00D70F8C"/>
    <w:rsid w:val="00D70FD1"/>
    <w:rsid w:val="00D71327"/>
    <w:rsid w:val="00D7152A"/>
    <w:rsid w:val="00D72906"/>
    <w:rsid w:val="00D72DED"/>
    <w:rsid w:val="00D732C7"/>
    <w:rsid w:val="00D7352A"/>
    <w:rsid w:val="00D73965"/>
    <w:rsid w:val="00D73B40"/>
    <w:rsid w:val="00D7455B"/>
    <w:rsid w:val="00D74B32"/>
    <w:rsid w:val="00D754A6"/>
    <w:rsid w:val="00D754E0"/>
    <w:rsid w:val="00D75571"/>
    <w:rsid w:val="00D7596F"/>
    <w:rsid w:val="00D75F4B"/>
    <w:rsid w:val="00D767E1"/>
    <w:rsid w:val="00D77561"/>
    <w:rsid w:val="00D77F8C"/>
    <w:rsid w:val="00D806FC"/>
    <w:rsid w:val="00D813AB"/>
    <w:rsid w:val="00D81F8D"/>
    <w:rsid w:val="00D82730"/>
    <w:rsid w:val="00D82E6A"/>
    <w:rsid w:val="00D832CC"/>
    <w:rsid w:val="00D833A2"/>
    <w:rsid w:val="00D838A1"/>
    <w:rsid w:val="00D83C1D"/>
    <w:rsid w:val="00D83C8B"/>
    <w:rsid w:val="00D83F85"/>
    <w:rsid w:val="00D844EE"/>
    <w:rsid w:val="00D845EE"/>
    <w:rsid w:val="00D84B9C"/>
    <w:rsid w:val="00D850D5"/>
    <w:rsid w:val="00D857BC"/>
    <w:rsid w:val="00D85D0B"/>
    <w:rsid w:val="00D85E02"/>
    <w:rsid w:val="00D8686D"/>
    <w:rsid w:val="00D86ADB"/>
    <w:rsid w:val="00D87057"/>
    <w:rsid w:val="00D873C6"/>
    <w:rsid w:val="00D90382"/>
    <w:rsid w:val="00D9070B"/>
    <w:rsid w:val="00D91028"/>
    <w:rsid w:val="00D921F9"/>
    <w:rsid w:val="00D925F2"/>
    <w:rsid w:val="00D929A6"/>
    <w:rsid w:val="00D92B7F"/>
    <w:rsid w:val="00D93A79"/>
    <w:rsid w:val="00D93D0D"/>
    <w:rsid w:val="00D94BED"/>
    <w:rsid w:val="00D9682E"/>
    <w:rsid w:val="00D96C92"/>
    <w:rsid w:val="00D9745B"/>
    <w:rsid w:val="00D974DB"/>
    <w:rsid w:val="00D9792C"/>
    <w:rsid w:val="00D97D5F"/>
    <w:rsid w:val="00D97E76"/>
    <w:rsid w:val="00D97EC2"/>
    <w:rsid w:val="00D97EDC"/>
    <w:rsid w:val="00DA0713"/>
    <w:rsid w:val="00DA0B89"/>
    <w:rsid w:val="00DA1AF4"/>
    <w:rsid w:val="00DA3125"/>
    <w:rsid w:val="00DA323F"/>
    <w:rsid w:val="00DA3300"/>
    <w:rsid w:val="00DA3626"/>
    <w:rsid w:val="00DA3873"/>
    <w:rsid w:val="00DA469B"/>
    <w:rsid w:val="00DA47BA"/>
    <w:rsid w:val="00DA49A8"/>
    <w:rsid w:val="00DA4CB3"/>
    <w:rsid w:val="00DA5550"/>
    <w:rsid w:val="00DA58E3"/>
    <w:rsid w:val="00DA59E3"/>
    <w:rsid w:val="00DA62FA"/>
    <w:rsid w:val="00DA6840"/>
    <w:rsid w:val="00DA696E"/>
    <w:rsid w:val="00DA6A00"/>
    <w:rsid w:val="00DA6AB8"/>
    <w:rsid w:val="00DA6B2D"/>
    <w:rsid w:val="00DA6C02"/>
    <w:rsid w:val="00DA6C33"/>
    <w:rsid w:val="00DA704D"/>
    <w:rsid w:val="00DA731F"/>
    <w:rsid w:val="00DB0159"/>
    <w:rsid w:val="00DB022B"/>
    <w:rsid w:val="00DB0714"/>
    <w:rsid w:val="00DB14FD"/>
    <w:rsid w:val="00DB196E"/>
    <w:rsid w:val="00DB22CC"/>
    <w:rsid w:val="00DB287E"/>
    <w:rsid w:val="00DB28AD"/>
    <w:rsid w:val="00DB2A4C"/>
    <w:rsid w:val="00DB2DC9"/>
    <w:rsid w:val="00DB360A"/>
    <w:rsid w:val="00DB384D"/>
    <w:rsid w:val="00DB3BD6"/>
    <w:rsid w:val="00DB46FF"/>
    <w:rsid w:val="00DB4841"/>
    <w:rsid w:val="00DB4BD2"/>
    <w:rsid w:val="00DB546A"/>
    <w:rsid w:val="00DB56A4"/>
    <w:rsid w:val="00DB5E70"/>
    <w:rsid w:val="00DB6553"/>
    <w:rsid w:val="00DB735E"/>
    <w:rsid w:val="00DB7444"/>
    <w:rsid w:val="00DB763A"/>
    <w:rsid w:val="00DB78A6"/>
    <w:rsid w:val="00DB7A91"/>
    <w:rsid w:val="00DB7EED"/>
    <w:rsid w:val="00DB7FAB"/>
    <w:rsid w:val="00DC059D"/>
    <w:rsid w:val="00DC0B84"/>
    <w:rsid w:val="00DC1375"/>
    <w:rsid w:val="00DC14FF"/>
    <w:rsid w:val="00DC1C38"/>
    <w:rsid w:val="00DC1D6B"/>
    <w:rsid w:val="00DC2E1B"/>
    <w:rsid w:val="00DC3180"/>
    <w:rsid w:val="00DC37A7"/>
    <w:rsid w:val="00DC3A46"/>
    <w:rsid w:val="00DC45C8"/>
    <w:rsid w:val="00DC4E96"/>
    <w:rsid w:val="00DC56A3"/>
    <w:rsid w:val="00DC6B81"/>
    <w:rsid w:val="00DC6DD1"/>
    <w:rsid w:val="00DC7876"/>
    <w:rsid w:val="00DC7B48"/>
    <w:rsid w:val="00DC7D7F"/>
    <w:rsid w:val="00DD022E"/>
    <w:rsid w:val="00DD0523"/>
    <w:rsid w:val="00DD1EF0"/>
    <w:rsid w:val="00DD2F1D"/>
    <w:rsid w:val="00DD4950"/>
    <w:rsid w:val="00DD4979"/>
    <w:rsid w:val="00DD4ADA"/>
    <w:rsid w:val="00DD4B1A"/>
    <w:rsid w:val="00DD4E6F"/>
    <w:rsid w:val="00DD4EEA"/>
    <w:rsid w:val="00DD4F51"/>
    <w:rsid w:val="00DD6558"/>
    <w:rsid w:val="00DD74E4"/>
    <w:rsid w:val="00DE037B"/>
    <w:rsid w:val="00DE0B1C"/>
    <w:rsid w:val="00DE12B2"/>
    <w:rsid w:val="00DE1373"/>
    <w:rsid w:val="00DE18F7"/>
    <w:rsid w:val="00DE2112"/>
    <w:rsid w:val="00DE297F"/>
    <w:rsid w:val="00DE2F62"/>
    <w:rsid w:val="00DE39E0"/>
    <w:rsid w:val="00DE3FA1"/>
    <w:rsid w:val="00DE46E8"/>
    <w:rsid w:val="00DE4A3B"/>
    <w:rsid w:val="00DE5569"/>
    <w:rsid w:val="00DE5C1D"/>
    <w:rsid w:val="00DE6065"/>
    <w:rsid w:val="00DE6203"/>
    <w:rsid w:val="00DE63FA"/>
    <w:rsid w:val="00DE72EA"/>
    <w:rsid w:val="00DE7336"/>
    <w:rsid w:val="00DE75B6"/>
    <w:rsid w:val="00DE764A"/>
    <w:rsid w:val="00DE775B"/>
    <w:rsid w:val="00DF05E5"/>
    <w:rsid w:val="00DF0D8D"/>
    <w:rsid w:val="00DF1DD9"/>
    <w:rsid w:val="00DF26BF"/>
    <w:rsid w:val="00DF29F5"/>
    <w:rsid w:val="00DF3918"/>
    <w:rsid w:val="00DF4206"/>
    <w:rsid w:val="00DF4595"/>
    <w:rsid w:val="00DF4695"/>
    <w:rsid w:val="00DF47CF"/>
    <w:rsid w:val="00DF4B02"/>
    <w:rsid w:val="00DF4C05"/>
    <w:rsid w:val="00DF5A32"/>
    <w:rsid w:val="00DF5D00"/>
    <w:rsid w:val="00DF5ED1"/>
    <w:rsid w:val="00DF6C7C"/>
    <w:rsid w:val="00DF76FF"/>
    <w:rsid w:val="00DF7E95"/>
    <w:rsid w:val="00E0047D"/>
    <w:rsid w:val="00E00E73"/>
    <w:rsid w:val="00E013B0"/>
    <w:rsid w:val="00E015EF"/>
    <w:rsid w:val="00E01965"/>
    <w:rsid w:val="00E02513"/>
    <w:rsid w:val="00E0274B"/>
    <w:rsid w:val="00E02A2C"/>
    <w:rsid w:val="00E02A51"/>
    <w:rsid w:val="00E04511"/>
    <w:rsid w:val="00E048D0"/>
    <w:rsid w:val="00E04F94"/>
    <w:rsid w:val="00E05325"/>
    <w:rsid w:val="00E067C9"/>
    <w:rsid w:val="00E067D5"/>
    <w:rsid w:val="00E06969"/>
    <w:rsid w:val="00E06B45"/>
    <w:rsid w:val="00E0703D"/>
    <w:rsid w:val="00E07D8B"/>
    <w:rsid w:val="00E07E09"/>
    <w:rsid w:val="00E07E65"/>
    <w:rsid w:val="00E07F65"/>
    <w:rsid w:val="00E103AE"/>
    <w:rsid w:val="00E10AB6"/>
    <w:rsid w:val="00E10B81"/>
    <w:rsid w:val="00E1131C"/>
    <w:rsid w:val="00E113A9"/>
    <w:rsid w:val="00E11B8D"/>
    <w:rsid w:val="00E1248F"/>
    <w:rsid w:val="00E1254A"/>
    <w:rsid w:val="00E126EF"/>
    <w:rsid w:val="00E1356A"/>
    <w:rsid w:val="00E14220"/>
    <w:rsid w:val="00E14D2B"/>
    <w:rsid w:val="00E151D6"/>
    <w:rsid w:val="00E152F7"/>
    <w:rsid w:val="00E15598"/>
    <w:rsid w:val="00E15882"/>
    <w:rsid w:val="00E166CE"/>
    <w:rsid w:val="00E16D74"/>
    <w:rsid w:val="00E16F00"/>
    <w:rsid w:val="00E16F07"/>
    <w:rsid w:val="00E17983"/>
    <w:rsid w:val="00E17F8F"/>
    <w:rsid w:val="00E20ACE"/>
    <w:rsid w:val="00E211C0"/>
    <w:rsid w:val="00E21242"/>
    <w:rsid w:val="00E21AD3"/>
    <w:rsid w:val="00E22B0B"/>
    <w:rsid w:val="00E22DE8"/>
    <w:rsid w:val="00E2391B"/>
    <w:rsid w:val="00E23CA5"/>
    <w:rsid w:val="00E24019"/>
    <w:rsid w:val="00E2466D"/>
    <w:rsid w:val="00E24890"/>
    <w:rsid w:val="00E2550D"/>
    <w:rsid w:val="00E255F9"/>
    <w:rsid w:val="00E25D95"/>
    <w:rsid w:val="00E2615E"/>
    <w:rsid w:val="00E263E8"/>
    <w:rsid w:val="00E26BB7"/>
    <w:rsid w:val="00E26CFC"/>
    <w:rsid w:val="00E26F2D"/>
    <w:rsid w:val="00E27021"/>
    <w:rsid w:val="00E2713C"/>
    <w:rsid w:val="00E30437"/>
    <w:rsid w:val="00E30C34"/>
    <w:rsid w:val="00E30CB0"/>
    <w:rsid w:val="00E30F6D"/>
    <w:rsid w:val="00E329C2"/>
    <w:rsid w:val="00E32A70"/>
    <w:rsid w:val="00E3317F"/>
    <w:rsid w:val="00E33A29"/>
    <w:rsid w:val="00E34037"/>
    <w:rsid w:val="00E340AA"/>
    <w:rsid w:val="00E343AD"/>
    <w:rsid w:val="00E3457B"/>
    <w:rsid w:val="00E34CD9"/>
    <w:rsid w:val="00E354CA"/>
    <w:rsid w:val="00E359AD"/>
    <w:rsid w:val="00E362C9"/>
    <w:rsid w:val="00E36491"/>
    <w:rsid w:val="00E3675B"/>
    <w:rsid w:val="00E3692F"/>
    <w:rsid w:val="00E37217"/>
    <w:rsid w:val="00E40F28"/>
    <w:rsid w:val="00E4148A"/>
    <w:rsid w:val="00E41DB4"/>
    <w:rsid w:val="00E42D49"/>
    <w:rsid w:val="00E4402B"/>
    <w:rsid w:val="00E44212"/>
    <w:rsid w:val="00E444B6"/>
    <w:rsid w:val="00E44754"/>
    <w:rsid w:val="00E4569E"/>
    <w:rsid w:val="00E457F3"/>
    <w:rsid w:val="00E45938"/>
    <w:rsid w:val="00E45AE0"/>
    <w:rsid w:val="00E469D9"/>
    <w:rsid w:val="00E46A85"/>
    <w:rsid w:val="00E471C7"/>
    <w:rsid w:val="00E4733F"/>
    <w:rsid w:val="00E477F2"/>
    <w:rsid w:val="00E5082B"/>
    <w:rsid w:val="00E509CC"/>
    <w:rsid w:val="00E51596"/>
    <w:rsid w:val="00E519D0"/>
    <w:rsid w:val="00E525CF"/>
    <w:rsid w:val="00E525E6"/>
    <w:rsid w:val="00E52C2C"/>
    <w:rsid w:val="00E53176"/>
    <w:rsid w:val="00E5437B"/>
    <w:rsid w:val="00E54438"/>
    <w:rsid w:val="00E5579D"/>
    <w:rsid w:val="00E56252"/>
    <w:rsid w:val="00E57561"/>
    <w:rsid w:val="00E577F5"/>
    <w:rsid w:val="00E6006B"/>
    <w:rsid w:val="00E60320"/>
    <w:rsid w:val="00E60B97"/>
    <w:rsid w:val="00E60C24"/>
    <w:rsid w:val="00E61235"/>
    <w:rsid w:val="00E6178B"/>
    <w:rsid w:val="00E61E08"/>
    <w:rsid w:val="00E6209D"/>
    <w:rsid w:val="00E622F5"/>
    <w:rsid w:val="00E626E4"/>
    <w:rsid w:val="00E62964"/>
    <w:rsid w:val="00E62F1A"/>
    <w:rsid w:val="00E637EF"/>
    <w:rsid w:val="00E64877"/>
    <w:rsid w:val="00E64D1B"/>
    <w:rsid w:val="00E65DAF"/>
    <w:rsid w:val="00E661FD"/>
    <w:rsid w:val="00E6690A"/>
    <w:rsid w:val="00E66A3D"/>
    <w:rsid w:val="00E67193"/>
    <w:rsid w:val="00E70F2A"/>
    <w:rsid w:val="00E731CD"/>
    <w:rsid w:val="00E732AF"/>
    <w:rsid w:val="00E735D5"/>
    <w:rsid w:val="00E73FA3"/>
    <w:rsid w:val="00E73FFA"/>
    <w:rsid w:val="00E74034"/>
    <w:rsid w:val="00E758D9"/>
    <w:rsid w:val="00E76199"/>
    <w:rsid w:val="00E76349"/>
    <w:rsid w:val="00E764A0"/>
    <w:rsid w:val="00E76944"/>
    <w:rsid w:val="00E7696C"/>
    <w:rsid w:val="00E77629"/>
    <w:rsid w:val="00E77E58"/>
    <w:rsid w:val="00E802A3"/>
    <w:rsid w:val="00E80815"/>
    <w:rsid w:val="00E81062"/>
    <w:rsid w:val="00E8177B"/>
    <w:rsid w:val="00E822F0"/>
    <w:rsid w:val="00E82544"/>
    <w:rsid w:val="00E8269D"/>
    <w:rsid w:val="00E82A57"/>
    <w:rsid w:val="00E844FD"/>
    <w:rsid w:val="00E8498D"/>
    <w:rsid w:val="00E85181"/>
    <w:rsid w:val="00E852F3"/>
    <w:rsid w:val="00E85726"/>
    <w:rsid w:val="00E857BB"/>
    <w:rsid w:val="00E85F54"/>
    <w:rsid w:val="00E86839"/>
    <w:rsid w:val="00E86C0C"/>
    <w:rsid w:val="00E87783"/>
    <w:rsid w:val="00E877C6"/>
    <w:rsid w:val="00E87AC8"/>
    <w:rsid w:val="00E87F9B"/>
    <w:rsid w:val="00E91A4D"/>
    <w:rsid w:val="00E91CFB"/>
    <w:rsid w:val="00E920D8"/>
    <w:rsid w:val="00E93310"/>
    <w:rsid w:val="00E93380"/>
    <w:rsid w:val="00E93668"/>
    <w:rsid w:val="00E942F6"/>
    <w:rsid w:val="00E95538"/>
    <w:rsid w:val="00E95ACA"/>
    <w:rsid w:val="00E9604E"/>
    <w:rsid w:val="00E96862"/>
    <w:rsid w:val="00E968FC"/>
    <w:rsid w:val="00E97A1C"/>
    <w:rsid w:val="00E97C39"/>
    <w:rsid w:val="00E97FD5"/>
    <w:rsid w:val="00EA02BE"/>
    <w:rsid w:val="00EA096B"/>
    <w:rsid w:val="00EA130E"/>
    <w:rsid w:val="00EA20AB"/>
    <w:rsid w:val="00EA218D"/>
    <w:rsid w:val="00EA2911"/>
    <w:rsid w:val="00EA3223"/>
    <w:rsid w:val="00EA36B7"/>
    <w:rsid w:val="00EA373E"/>
    <w:rsid w:val="00EA42DF"/>
    <w:rsid w:val="00EA4964"/>
    <w:rsid w:val="00EA4E19"/>
    <w:rsid w:val="00EA5A8C"/>
    <w:rsid w:val="00EA5AA8"/>
    <w:rsid w:val="00EA617A"/>
    <w:rsid w:val="00EA6992"/>
    <w:rsid w:val="00EA6AF6"/>
    <w:rsid w:val="00EA6D0B"/>
    <w:rsid w:val="00EA70A5"/>
    <w:rsid w:val="00EA7201"/>
    <w:rsid w:val="00EA73ED"/>
    <w:rsid w:val="00EB003E"/>
    <w:rsid w:val="00EB00DA"/>
    <w:rsid w:val="00EB1149"/>
    <w:rsid w:val="00EB1905"/>
    <w:rsid w:val="00EB1C00"/>
    <w:rsid w:val="00EB217B"/>
    <w:rsid w:val="00EB2320"/>
    <w:rsid w:val="00EB2AD1"/>
    <w:rsid w:val="00EB3D9C"/>
    <w:rsid w:val="00EB3E75"/>
    <w:rsid w:val="00EB46F4"/>
    <w:rsid w:val="00EB63AF"/>
    <w:rsid w:val="00EB64A1"/>
    <w:rsid w:val="00EB67D9"/>
    <w:rsid w:val="00EB6C6D"/>
    <w:rsid w:val="00EB7800"/>
    <w:rsid w:val="00EC01D5"/>
    <w:rsid w:val="00EC0D55"/>
    <w:rsid w:val="00EC1B18"/>
    <w:rsid w:val="00EC1DFB"/>
    <w:rsid w:val="00EC2272"/>
    <w:rsid w:val="00EC3E6C"/>
    <w:rsid w:val="00EC4207"/>
    <w:rsid w:val="00EC4215"/>
    <w:rsid w:val="00EC45BE"/>
    <w:rsid w:val="00EC4792"/>
    <w:rsid w:val="00EC57F2"/>
    <w:rsid w:val="00EC5D43"/>
    <w:rsid w:val="00EC7A24"/>
    <w:rsid w:val="00EC7E49"/>
    <w:rsid w:val="00ED001C"/>
    <w:rsid w:val="00ED121C"/>
    <w:rsid w:val="00ED12BA"/>
    <w:rsid w:val="00ED15DC"/>
    <w:rsid w:val="00ED1643"/>
    <w:rsid w:val="00ED1FE8"/>
    <w:rsid w:val="00ED27AA"/>
    <w:rsid w:val="00ED2F16"/>
    <w:rsid w:val="00ED3086"/>
    <w:rsid w:val="00ED3468"/>
    <w:rsid w:val="00ED40AF"/>
    <w:rsid w:val="00ED4B4C"/>
    <w:rsid w:val="00ED4D71"/>
    <w:rsid w:val="00ED4F21"/>
    <w:rsid w:val="00ED56DF"/>
    <w:rsid w:val="00ED5810"/>
    <w:rsid w:val="00ED5BF6"/>
    <w:rsid w:val="00ED5E15"/>
    <w:rsid w:val="00ED62C4"/>
    <w:rsid w:val="00ED7329"/>
    <w:rsid w:val="00ED778B"/>
    <w:rsid w:val="00ED7935"/>
    <w:rsid w:val="00ED7A95"/>
    <w:rsid w:val="00ED7B48"/>
    <w:rsid w:val="00ED7CB0"/>
    <w:rsid w:val="00ED7DD3"/>
    <w:rsid w:val="00EE10CB"/>
    <w:rsid w:val="00EE1390"/>
    <w:rsid w:val="00EE1614"/>
    <w:rsid w:val="00EE1F1C"/>
    <w:rsid w:val="00EE3299"/>
    <w:rsid w:val="00EE349B"/>
    <w:rsid w:val="00EE363F"/>
    <w:rsid w:val="00EE3650"/>
    <w:rsid w:val="00EE4513"/>
    <w:rsid w:val="00EE681C"/>
    <w:rsid w:val="00EE7802"/>
    <w:rsid w:val="00EE7924"/>
    <w:rsid w:val="00EF0779"/>
    <w:rsid w:val="00EF1D8B"/>
    <w:rsid w:val="00EF2468"/>
    <w:rsid w:val="00EF28F7"/>
    <w:rsid w:val="00EF3177"/>
    <w:rsid w:val="00EF35D7"/>
    <w:rsid w:val="00EF3A61"/>
    <w:rsid w:val="00EF406A"/>
    <w:rsid w:val="00EF4ED3"/>
    <w:rsid w:val="00EF5628"/>
    <w:rsid w:val="00EF5895"/>
    <w:rsid w:val="00EF5C57"/>
    <w:rsid w:val="00EF5E5F"/>
    <w:rsid w:val="00EF751C"/>
    <w:rsid w:val="00EF7B4A"/>
    <w:rsid w:val="00F00F66"/>
    <w:rsid w:val="00F02111"/>
    <w:rsid w:val="00F02219"/>
    <w:rsid w:val="00F02D66"/>
    <w:rsid w:val="00F033F8"/>
    <w:rsid w:val="00F034DE"/>
    <w:rsid w:val="00F0389E"/>
    <w:rsid w:val="00F04348"/>
    <w:rsid w:val="00F048B1"/>
    <w:rsid w:val="00F049D8"/>
    <w:rsid w:val="00F04A13"/>
    <w:rsid w:val="00F06C29"/>
    <w:rsid w:val="00F06DF3"/>
    <w:rsid w:val="00F07EFA"/>
    <w:rsid w:val="00F101A5"/>
    <w:rsid w:val="00F110FA"/>
    <w:rsid w:val="00F117CB"/>
    <w:rsid w:val="00F1261F"/>
    <w:rsid w:val="00F12902"/>
    <w:rsid w:val="00F12BFF"/>
    <w:rsid w:val="00F12CBA"/>
    <w:rsid w:val="00F12DC8"/>
    <w:rsid w:val="00F1378F"/>
    <w:rsid w:val="00F14715"/>
    <w:rsid w:val="00F149EF"/>
    <w:rsid w:val="00F14ABC"/>
    <w:rsid w:val="00F14DBD"/>
    <w:rsid w:val="00F15106"/>
    <w:rsid w:val="00F16C33"/>
    <w:rsid w:val="00F17398"/>
    <w:rsid w:val="00F1765A"/>
    <w:rsid w:val="00F176D6"/>
    <w:rsid w:val="00F17B3E"/>
    <w:rsid w:val="00F20D5D"/>
    <w:rsid w:val="00F21016"/>
    <w:rsid w:val="00F21BC6"/>
    <w:rsid w:val="00F235AB"/>
    <w:rsid w:val="00F23FBC"/>
    <w:rsid w:val="00F249B8"/>
    <w:rsid w:val="00F24F5B"/>
    <w:rsid w:val="00F25077"/>
    <w:rsid w:val="00F259EF"/>
    <w:rsid w:val="00F266CA"/>
    <w:rsid w:val="00F26AEE"/>
    <w:rsid w:val="00F26EC1"/>
    <w:rsid w:val="00F271E0"/>
    <w:rsid w:val="00F3128C"/>
    <w:rsid w:val="00F31D13"/>
    <w:rsid w:val="00F32642"/>
    <w:rsid w:val="00F32737"/>
    <w:rsid w:val="00F32B1C"/>
    <w:rsid w:val="00F3325E"/>
    <w:rsid w:val="00F333C3"/>
    <w:rsid w:val="00F334DC"/>
    <w:rsid w:val="00F33A36"/>
    <w:rsid w:val="00F33C1D"/>
    <w:rsid w:val="00F33C72"/>
    <w:rsid w:val="00F353D7"/>
    <w:rsid w:val="00F36273"/>
    <w:rsid w:val="00F36EF1"/>
    <w:rsid w:val="00F36F62"/>
    <w:rsid w:val="00F36FDA"/>
    <w:rsid w:val="00F37734"/>
    <w:rsid w:val="00F3788E"/>
    <w:rsid w:val="00F40597"/>
    <w:rsid w:val="00F4194D"/>
    <w:rsid w:val="00F41EDA"/>
    <w:rsid w:val="00F429E0"/>
    <w:rsid w:val="00F43AF0"/>
    <w:rsid w:val="00F43D84"/>
    <w:rsid w:val="00F43D92"/>
    <w:rsid w:val="00F44484"/>
    <w:rsid w:val="00F451BA"/>
    <w:rsid w:val="00F455E0"/>
    <w:rsid w:val="00F45B5E"/>
    <w:rsid w:val="00F45B94"/>
    <w:rsid w:val="00F46878"/>
    <w:rsid w:val="00F47957"/>
    <w:rsid w:val="00F47A9F"/>
    <w:rsid w:val="00F47C5C"/>
    <w:rsid w:val="00F5104B"/>
    <w:rsid w:val="00F5134B"/>
    <w:rsid w:val="00F51A9F"/>
    <w:rsid w:val="00F529DF"/>
    <w:rsid w:val="00F52CCA"/>
    <w:rsid w:val="00F537A2"/>
    <w:rsid w:val="00F542F8"/>
    <w:rsid w:val="00F549B2"/>
    <w:rsid w:val="00F55AAD"/>
    <w:rsid w:val="00F55C99"/>
    <w:rsid w:val="00F5708E"/>
    <w:rsid w:val="00F5729C"/>
    <w:rsid w:val="00F60D5D"/>
    <w:rsid w:val="00F60DEC"/>
    <w:rsid w:val="00F613C6"/>
    <w:rsid w:val="00F614B6"/>
    <w:rsid w:val="00F61879"/>
    <w:rsid w:val="00F61B5B"/>
    <w:rsid w:val="00F61BA8"/>
    <w:rsid w:val="00F62746"/>
    <w:rsid w:val="00F62BBD"/>
    <w:rsid w:val="00F62E91"/>
    <w:rsid w:val="00F62F16"/>
    <w:rsid w:val="00F63056"/>
    <w:rsid w:val="00F6399E"/>
    <w:rsid w:val="00F63B10"/>
    <w:rsid w:val="00F64CC6"/>
    <w:rsid w:val="00F65712"/>
    <w:rsid w:val="00F65E72"/>
    <w:rsid w:val="00F6693F"/>
    <w:rsid w:val="00F66DCC"/>
    <w:rsid w:val="00F71079"/>
    <w:rsid w:val="00F71085"/>
    <w:rsid w:val="00F716CA"/>
    <w:rsid w:val="00F71845"/>
    <w:rsid w:val="00F72198"/>
    <w:rsid w:val="00F73B7D"/>
    <w:rsid w:val="00F74BF8"/>
    <w:rsid w:val="00F7514C"/>
    <w:rsid w:val="00F758BD"/>
    <w:rsid w:val="00F75BDB"/>
    <w:rsid w:val="00F7621D"/>
    <w:rsid w:val="00F7663B"/>
    <w:rsid w:val="00F77492"/>
    <w:rsid w:val="00F7757A"/>
    <w:rsid w:val="00F77B08"/>
    <w:rsid w:val="00F80745"/>
    <w:rsid w:val="00F80B41"/>
    <w:rsid w:val="00F80D54"/>
    <w:rsid w:val="00F815F3"/>
    <w:rsid w:val="00F81604"/>
    <w:rsid w:val="00F816FE"/>
    <w:rsid w:val="00F819A5"/>
    <w:rsid w:val="00F81BB7"/>
    <w:rsid w:val="00F82156"/>
    <w:rsid w:val="00F828E1"/>
    <w:rsid w:val="00F8295A"/>
    <w:rsid w:val="00F8322E"/>
    <w:rsid w:val="00F83980"/>
    <w:rsid w:val="00F83C0F"/>
    <w:rsid w:val="00F8404C"/>
    <w:rsid w:val="00F844AC"/>
    <w:rsid w:val="00F8489F"/>
    <w:rsid w:val="00F8524F"/>
    <w:rsid w:val="00F85DE2"/>
    <w:rsid w:val="00F86446"/>
    <w:rsid w:val="00F86560"/>
    <w:rsid w:val="00F867E3"/>
    <w:rsid w:val="00F86A3D"/>
    <w:rsid w:val="00F87222"/>
    <w:rsid w:val="00F872A7"/>
    <w:rsid w:val="00F8766E"/>
    <w:rsid w:val="00F8788D"/>
    <w:rsid w:val="00F878DD"/>
    <w:rsid w:val="00F87E3A"/>
    <w:rsid w:val="00F90E7E"/>
    <w:rsid w:val="00F91947"/>
    <w:rsid w:val="00F9365E"/>
    <w:rsid w:val="00F936D0"/>
    <w:rsid w:val="00F93D66"/>
    <w:rsid w:val="00F94059"/>
    <w:rsid w:val="00F94418"/>
    <w:rsid w:val="00F9492E"/>
    <w:rsid w:val="00F94D12"/>
    <w:rsid w:val="00F960CB"/>
    <w:rsid w:val="00F96463"/>
    <w:rsid w:val="00F96A33"/>
    <w:rsid w:val="00F96E7B"/>
    <w:rsid w:val="00F97028"/>
    <w:rsid w:val="00FA0E26"/>
    <w:rsid w:val="00FA25BE"/>
    <w:rsid w:val="00FA3762"/>
    <w:rsid w:val="00FA432A"/>
    <w:rsid w:val="00FA4F88"/>
    <w:rsid w:val="00FA5294"/>
    <w:rsid w:val="00FA5860"/>
    <w:rsid w:val="00FA5E90"/>
    <w:rsid w:val="00FA67FF"/>
    <w:rsid w:val="00FA6815"/>
    <w:rsid w:val="00FA6D13"/>
    <w:rsid w:val="00FA730A"/>
    <w:rsid w:val="00FA74EF"/>
    <w:rsid w:val="00FA7CEB"/>
    <w:rsid w:val="00FB004C"/>
    <w:rsid w:val="00FB02F2"/>
    <w:rsid w:val="00FB0419"/>
    <w:rsid w:val="00FB0827"/>
    <w:rsid w:val="00FB13B5"/>
    <w:rsid w:val="00FB1565"/>
    <w:rsid w:val="00FB286D"/>
    <w:rsid w:val="00FB347A"/>
    <w:rsid w:val="00FB3576"/>
    <w:rsid w:val="00FB37FF"/>
    <w:rsid w:val="00FB3D8D"/>
    <w:rsid w:val="00FB3E7E"/>
    <w:rsid w:val="00FB4948"/>
    <w:rsid w:val="00FB4B60"/>
    <w:rsid w:val="00FB535F"/>
    <w:rsid w:val="00FB63CB"/>
    <w:rsid w:val="00FB64FC"/>
    <w:rsid w:val="00FB73F4"/>
    <w:rsid w:val="00FB7840"/>
    <w:rsid w:val="00FB7F71"/>
    <w:rsid w:val="00FC1F9C"/>
    <w:rsid w:val="00FC2223"/>
    <w:rsid w:val="00FC288F"/>
    <w:rsid w:val="00FC33E6"/>
    <w:rsid w:val="00FC525C"/>
    <w:rsid w:val="00FC532E"/>
    <w:rsid w:val="00FC55DA"/>
    <w:rsid w:val="00FC5EFB"/>
    <w:rsid w:val="00FC6664"/>
    <w:rsid w:val="00FC6EF3"/>
    <w:rsid w:val="00FC6F20"/>
    <w:rsid w:val="00FC6FB9"/>
    <w:rsid w:val="00FD04DC"/>
    <w:rsid w:val="00FD0594"/>
    <w:rsid w:val="00FD07B9"/>
    <w:rsid w:val="00FD0A16"/>
    <w:rsid w:val="00FD0DA9"/>
    <w:rsid w:val="00FD1341"/>
    <w:rsid w:val="00FD22E9"/>
    <w:rsid w:val="00FD22F0"/>
    <w:rsid w:val="00FD257B"/>
    <w:rsid w:val="00FD3548"/>
    <w:rsid w:val="00FD43B9"/>
    <w:rsid w:val="00FD4509"/>
    <w:rsid w:val="00FD4E1D"/>
    <w:rsid w:val="00FD50C0"/>
    <w:rsid w:val="00FD5129"/>
    <w:rsid w:val="00FD5161"/>
    <w:rsid w:val="00FD5190"/>
    <w:rsid w:val="00FD544C"/>
    <w:rsid w:val="00FD690B"/>
    <w:rsid w:val="00FD6B5D"/>
    <w:rsid w:val="00FD6F75"/>
    <w:rsid w:val="00FD7443"/>
    <w:rsid w:val="00FD7EEC"/>
    <w:rsid w:val="00FE029B"/>
    <w:rsid w:val="00FE061E"/>
    <w:rsid w:val="00FE0B35"/>
    <w:rsid w:val="00FE1019"/>
    <w:rsid w:val="00FE199C"/>
    <w:rsid w:val="00FE20E6"/>
    <w:rsid w:val="00FE27A0"/>
    <w:rsid w:val="00FE2D7D"/>
    <w:rsid w:val="00FE325A"/>
    <w:rsid w:val="00FE48C2"/>
    <w:rsid w:val="00FE4A92"/>
    <w:rsid w:val="00FE5000"/>
    <w:rsid w:val="00FE6758"/>
    <w:rsid w:val="00FE773A"/>
    <w:rsid w:val="00FE7745"/>
    <w:rsid w:val="00FF00D6"/>
    <w:rsid w:val="00FF0644"/>
    <w:rsid w:val="00FF0855"/>
    <w:rsid w:val="00FF0E8B"/>
    <w:rsid w:val="00FF1102"/>
    <w:rsid w:val="00FF134E"/>
    <w:rsid w:val="00FF214C"/>
    <w:rsid w:val="00FF223D"/>
    <w:rsid w:val="00FF2579"/>
    <w:rsid w:val="00FF288F"/>
    <w:rsid w:val="00FF31E3"/>
    <w:rsid w:val="00FF3CCC"/>
    <w:rsid w:val="00FF3F40"/>
    <w:rsid w:val="00FF4366"/>
    <w:rsid w:val="00FF5ADF"/>
    <w:rsid w:val="00FF5EEB"/>
    <w:rsid w:val="00FF617F"/>
    <w:rsid w:val="00FF69D1"/>
    <w:rsid w:val="00FF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15F78FA0-83F1-4401-86F7-D3827343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rsid w:val="00795E2B"/>
    <w:pPr>
      <w:framePr w:w="7920" w:h="1980" w:hRule="exact" w:hSpace="180" w:wrap="auto" w:hAnchor="page" w:xAlign="center" w:yAlign="bottom"/>
      <w:ind w:left="2880"/>
    </w:pPr>
    <w:rPr>
      <w:rFonts w:cs="Arial"/>
      <w:b w:val="0"/>
      <w:bCs w:val="0"/>
      <w:sz w:val="24"/>
      <w:szCs w:val="24"/>
    </w:rPr>
  </w:style>
  <w:style w:type="paragraph" w:styleId="NormalWeb">
    <w:name w:val="Normal (Web)"/>
    <w:basedOn w:val="Normal"/>
    <w:uiPriority w:val="99"/>
    <w:rsid w:val="00F259EF"/>
    <w:pPr>
      <w:spacing w:before="100" w:beforeAutospacing="1" w:after="100" w:afterAutospacing="1"/>
    </w:pPr>
    <w:rPr>
      <w:b w:val="0"/>
      <w:bCs w:val="0"/>
      <w:sz w:val="24"/>
      <w:szCs w:val="24"/>
    </w:rPr>
  </w:style>
  <w:style w:type="paragraph" w:styleId="Footer">
    <w:name w:val="footer"/>
    <w:basedOn w:val="Normal"/>
    <w:link w:val="FooterChar"/>
    <w:uiPriority w:val="99"/>
    <w:rsid w:val="00513860"/>
    <w:pPr>
      <w:tabs>
        <w:tab w:val="center" w:pos="4320"/>
        <w:tab w:val="right" w:pos="8640"/>
      </w:tabs>
    </w:pPr>
    <w:rPr>
      <w:b w:val="0"/>
      <w:bCs w:val="0"/>
      <w:sz w:val="24"/>
      <w:szCs w:val="24"/>
    </w:rPr>
  </w:style>
  <w:style w:type="character" w:customStyle="1" w:styleId="FooterChar">
    <w:name w:val="Footer Char"/>
    <w:basedOn w:val="DefaultParagraphFont"/>
    <w:link w:val="Footer"/>
    <w:uiPriority w:val="99"/>
    <w:locked/>
    <w:rsid w:val="00B64A9F"/>
    <w:rPr>
      <w:sz w:val="24"/>
    </w:rPr>
  </w:style>
  <w:style w:type="character" w:styleId="PageNumber">
    <w:name w:val="page number"/>
    <w:basedOn w:val="DefaultParagraphFont"/>
    <w:uiPriority w:val="99"/>
    <w:rsid w:val="00DB546A"/>
    <w:rPr>
      <w:rFonts w:cs="Times New Roman"/>
    </w:rPr>
  </w:style>
  <w:style w:type="paragraph" w:styleId="Header">
    <w:name w:val="header"/>
    <w:basedOn w:val="Normal"/>
    <w:link w:val="HeaderChar"/>
    <w:uiPriority w:val="99"/>
    <w:rsid w:val="005F441A"/>
    <w:pPr>
      <w:tabs>
        <w:tab w:val="center" w:pos="4320"/>
        <w:tab w:val="right" w:pos="8640"/>
      </w:tabs>
    </w:pPr>
  </w:style>
  <w:style w:type="character" w:customStyle="1" w:styleId="HeaderChar">
    <w:name w:val="Header Char"/>
    <w:basedOn w:val="DefaultParagraphFont"/>
    <w:link w:val="Header"/>
    <w:uiPriority w:val="99"/>
    <w:semiHidden/>
    <w:rsid w:val="00DC770E"/>
    <w:rPr>
      <w:b/>
      <w:bCs/>
      <w:sz w:val="32"/>
      <w:szCs w:val="32"/>
    </w:rPr>
  </w:style>
  <w:style w:type="paragraph" w:styleId="BalloonText">
    <w:name w:val="Balloon Text"/>
    <w:basedOn w:val="Normal"/>
    <w:link w:val="BalloonTextChar"/>
    <w:uiPriority w:val="99"/>
    <w:semiHidden/>
    <w:rsid w:val="00AF4DDD"/>
    <w:rPr>
      <w:rFonts w:ascii="Tahoma" w:hAnsi="Tahoma" w:cs="Tahoma"/>
      <w:sz w:val="16"/>
      <w:szCs w:val="16"/>
    </w:rPr>
  </w:style>
  <w:style w:type="character" w:customStyle="1" w:styleId="BalloonTextChar">
    <w:name w:val="Balloon Text Char"/>
    <w:basedOn w:val="DefaultParagraphFont"/>
    <w:link w:val="BalloonText"/>
    <w:uiPriority w:val="99"/>
    <w:semiHidden/>
    <w:rsid w:val="00DC770E"/>
    <w:rPr>
      <w:b/>
      <w:bCs/>
      <w:sz w:val="18"/>
      <w:szCs w:val="18"/>
    </w:rPr>
  </w:style>
  <w:style w:type="paragraph" w:styleId="ListParagraph">
    <w:name w:val="List Paragraph"/>
    <w:basedOn w:val="Normal"/>
    <w:uiPriority w:val="34"/>
    <w:qFormat/>
    <w:rsid w:val="00F62F16"/>
    <w:pPr>
      <w:ind w:left="720"/>
      <w:contextualSpacing/>
    </w:pPr>
  </w:style>
  <w:style w:type="paragraph" w:styleId="Revision">
    <w:name w:val="Revision"/>
    <w:hidden/>
    <w:uiPriority w:val="99"/>
    <w:semiHidden/>
    <w:rsid w:val="00B8201B"/>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F7D2E-63C7-4258-9A05-70933C76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2176</Words>
  <Characters>12306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Little Rock</Company>
  <LinksUpToDate>false</LinksUpToDate>
  <CharactersWithSpaces>14454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Kelly</dc:creator>
  <cp:keywords/>
  <dc:description/>
  <cp:lastModifiedBy>Shepard, Kelly</cp:lastModifiedBy>
  <cp:revision>2</cp:revision>
  <cp:lastPrinted>2017-02-22T18:00:00Z</cp:lastPrinted>
  <dcterms:created xsi:type="dcterms:W3CDTF">2017-03-30T19:06:00Z</dcterms:created>
  <dcterms:modified xsi:type="dcterms:W3CDTF">2017-03-30T19:06:00Z</dcterms:modified>
</cp:coreProperties>
</file>