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sz w:val="24"/>
          <w:szCs w:val="24"/>
          <w:rtl w:val="0"/>
        </w:rPr>
        <w:t xml:space="preserve"> – 12:30 p.m.</w:t>
      </w:r>
    </w:p>
    <w:p w:rsidR="00000000" w:rsidDel="00000000" w:rsidP="00000000" w:rsidRDefault="00000000" w:rsidRPr="00000000" w14:paraId="00000002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3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Welcome &amp; Initial Business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</w:t>
      </w:r>
      <w:r w:rsidDel="00000000" w:rsidR="00000000" w:rsidRPr="00000000">
        <w:rPr>
          <w:sz w:val="24"/>
          <w:szCs w:val="24"/>
          <w:rtl w:val="0"/>
        </w:rPr>
        <w:t xml:space="preserve">August 21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2025 &amp; S</w:t>
      </w:r>
      <w:r w:rsidDel="00000000" w:rsidR="00000000" w:rsidRPr="00000000">
        <w:rPr>
          <w:sz w:val="24"/>
          <w:szCs w:val="24"/>
          <w:rtl w:val="0"/>
        </w:rPr>
        <w:t xml:space="preserve">eptember 18, 2025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Minutes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Review agenda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</w:t>
      </w:r>
    </w:p>
    <w:p w:rsidR="00000000" w:rsidDel="00000000" w:rsidP="00000000" w:rsidRDefault="00000000" w:rsidRPr="00000000" w14:paraId="00000007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Priority Business</w:t>
      </w:r>
      <w:r w:rsidDel="00000000" w:rsidR="00000000" w:rsidRPr="00000000">
        <w:rPr>
          <w:sz w:val="24"/>
          <w:szCs w:val="24"/>
          <w:rtl w:val="0"/>
        </w:rPr>
        <w:t xml:space="preserve"> – 12:40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12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 on representation and resident engagement led by Dr. Gail Choate (Vice Chair), including plans for a neighborhood association gathering in January 2026.</w:t>
      </w:r>
    </w:p>
    <w:p w:rsidR="00000000" w:rsidDel="00000000" w:rsidP="00000000" w:rsidRDefault="00000000" w:rsidRPr="00000000" w14:paraId="00000009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Reports</w:t>
      </w:r>
      <w:r w:rsidDel="00000000" w:rsidR="00000000" w:rsidRPr="00000000">
        <w:rPr>
          <w:sz w:val="24"/>
          <w:szCs w:val="24"/>
          <w:rtl w:val="0"/>
        </w:rPr>
        <w:t xml:space="preserve"> – 1:10 p.m.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Community Collaborators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City of Little Rock Board of Directors Liaison + </w:t>
      </w:r>
      <w:r w:rsidDel="00000000" w:rsidR="00000000" w:rsidRPr="00000000">
        <w:rPr>
          <w:sz w:val="24"/>
          <w:szCs w:val="24"/>
          <w:rtl w:val="0"/>
        </w:rPr>
        <w:t xml:space="preserve">Commissioner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reflection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Little Rock Senior Center</w:t>
      </w:r>
    </w:p>
    <w:p w:rsidR="00000000" w:rsidDel="00000000" w:rsidP="00000000" w:rsidRDefault="00000000" w:rsidRPr="00000000" w14:paraId="0000000D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Business </w:t>
      </w:r>
      <w:r w:rsidDel="00000000" w:rsidR="00000000" w:rsidRPr="00000000">
        <w:rPr>
          <w:sz w:val="24"/>
          <w:szCs w:val="24"/>
          <w:rtl w:val="0"/>
        </w:rPr>
        <w:t xml:space="preserve">- 1:20 p.m.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2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Bylaw Review Committee (Blake)</w:t>
      </w:r>
    </w:p>
    <w:p w:rsidR="00000000" w:rsidDel="00000000" w:rsidP="00000000" w:rsidRDefault="00000000" w:rsidRPr="00000000" w14:paraId="0000000F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Letter to Little Rock Board of Directors regarding virtual attendance (Gail)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 Little Rock Board of Directors meetings</w:t>
      </w:r>
    </w:p>
    <w:tbl>
      <w:tblPr>
        <w:tblStyle w:val="Table1"/>
        <w:tblW w:w="8370.0" w:type="dxa"/>
        <w:jc w:val="left"/>
        <w:tblInd w:w="9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2820"/>
        <w:gridCol w:w="2640"/>
        <w:tblGridChange w:id="0">
          <w:tblGrid>
            <w:gridCol w:w="2910"/>
            <w:gridCol w:w="2820"/>
            <w:gridCol w:w="264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October 6 - Teralisa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November 4 - Odessa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December 2 - Joan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October 21 - Allison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November 18 - Caleb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December 16 - Karen</w:t>
            </w:r>
          </w:p>
        </w:tc>
      </w:tr>
    </w:tbl>
    <w:p w:rsidR="00000000" w:rsidDel="00000000" w:rsidP="00000000" w:rsidRDefault="00000000" w:rsidRPr="00000000" w14:paraId="00000018">
      <w:pPr>
        <w:spacing w:after="120" w:line="276" w:lineRule="auto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Wrap-Up &amp; Looking Ahead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 20, 2025 - Little Rock City Boards &amp; Commissions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 18, 2025 - Domain Workgroup Annual Review &amp; Planning - break out into workgroups to report on progress for 2025 and plan focus for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Both meetings are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12:30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– 1:30 pm </w:t>
      </w:r>
      <w:r w:rsidDel="00000000" w:rsidR="00000000" w:rsidRPr="00000000">
        <w:rPr>
          <w:sz w:val="24"/>
          <w:szCs w:val="24"/>
          <w:rtl w:val="0"/>
        </w:rPr>
        <w:t xml:space="preserve">at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West Central Community Center (8616 Colonel Glenn Rd, Little Rock, AR 72204). Every effort </w:t>
      </w:r>
      <w:r w:rsidDel="00000000" w:rsidR="00000000" w:rsidRPr="00000000">
        <w:rPr>
          <w:sz w:val="24"/>
          <w:szCs w:val="24"/>
          <w:rtl w:val="0"/>
        </w:rPr>
        <w:t xml:space="preserve">should be made to be present in person.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</w:t>
      </w:r>
      <w:r w:rsidDel="00000000" w:rsidR="00000000" w:rsidRPr="00000000">
        <w:rPr>
          <w:sz w:val="24"/>
          <w:szCs w:val="24"/>
          <w:rtl w:val="0"/>
        </w:rPr>
        <w:t xml:space="preserve"> – 1:30 p.m. 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008" w:top="1296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120" w:line="240" w:lineRule="auto"/>
      <w:ind w:left="2880" w:firstLine="720"/>
      <w:rPr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spacing w:after="120" w:line="240" w:lineRule="auto"/>
      <w:ind w:left="2880" w:firstLine="720"/>
      <w:rPr>
        <w:b w:val="1"/>
        <w:sz w:val="32"/>
        <w:szCs w:val="32"/>
      </w:rPr>
    </w:pPr>
    <w:r w:rsidDel="00000000" w:rsidR="00000000" w:rsidRPr="00000000">
      <w:rPr>
        <w:b w:val="1"/>
        <w:sz w:val="36"/>
        <w:szCs w:val="36"/>
        <w:rtl w:val="0"/>
      </w:rPr>
      <w:t xml:space="preserve">Age-Friendly Little Rock Commission</w:t>
    </w:r>
    <w:r w:rsidDel="00000000" w:rsidR="00000000" w:rsidRPr="00000000">
      <w:rPr>
        <w:b w:val="1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</wp:posOffset>
          </wp:positionH>
          <wp:positionV relativeFrom="paragraph">
            <wp:posOffset>0</wp:posOffset>
          </wp:positionV>
          <wp:extent cx="1568879" cy="1123950"/>
          <wp:effectExtent b="0" l="0" r="0" t="0"/>
          <wp:wrapSquare wrapText="bothSides" distB="0" distT="0" distL="114300" distR="114300"/>
          <wp:docPr descr="C:\Users\Srobinson\AppData\Local\Microsoft\Windows\Temporary Internet Files\Content.Outlook\8RFAUC7J\AFLR logo-cmyk.jpeg" id="1" name="image1.jpg"/>
          <a:graphic>
            <a:graphicData uri="http://schemas.openxmlformats.org/drawingml/2006/picture">
              <pic:pic>
                <pic:nvPicPr>
                  <pic:cNvPr descr="C:\Users\Srobinson\AppData\Local\Microsoft\Windows\Temporary Internet Files\Content.Outlook\8RFAUC7J\AFLR logo-cmyk.jpe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8879" cy="1123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spacing w:after="120" w:line="240" w:lineRule="auto"/>
      <w:ind w:left="2880" w:firstLine="720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Thursday, October 16, 2025, 12:30-1:30 p.m.</w:t>
    </w:r>
  </w:p>
  <w:p w:rsidR="00000000" w:rsidDel="00000000" w:rsidP="00000000" w:rsidRDefault="00000000" w:rsidRPr="00000000" w14:paraId="00000021">
    <w:pPr>
      <w:spacing w:after="120" w:line="240" w:lineRule="auto"/>
      <w:ind w:left="2880" w:firstLine="720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West Central Community Center </w:t>
    </w:r>
  </w:p>
  <w:p w:rsidR="00000000" w:rsidDel="00000000" w:rsidP="00000000" w:rsidRDefault="00000000" w:rsidRPr="00000000" w14:paraId="00000022">
    <w:pPr>
      <w:spacing w:after="120" w:line="240" w:lineRule="auto"/>
      <w:ind w:left="2880" w:firstLine="720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8616 Colonel Glenn Rd, Little Rock, AR 72204</w:t>
    </w:r>
  </w:p>
  <w:p w:rsidR="00000000" w:rsidDel="00000000" w:rsidP="00000000" w:rsidRDefault="00000000" w:rsidRPr="00000000" w14:paraId="00000023">
    <w:pPr>
      <w:spacing w:after="120" w:line="276" w:lineRule="auto"/>
      <w:jc w:val="center"/>
      <w:rPr>
        <w:sz w:val="28"/>
        <w:szCs w:val="28"/>
      </w:rPr>
    </w:pPr>
    <w:r w:rsidDel="00000000" w:rsidR="00000000" w:rsidRPr="00000000">
      <w:rPr>
        <w:i w:val="1"/>
        <w:sz w:val="24"/>
        <w:szCs w:val="24"/>
        <w:rtl w:val="0"/>
      </w:rPr>
      <w:t xml:space="preserve">BYO lunch at 12:00 p.m. – time to connect &amp; learn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